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Chřipková epidemie v MŠ Vaníčkova zažehnána</w:t>
      </w:r>
    </w:p>
    <w:p>
      <w:pPr/>
      <w:r>
        <w:rPr/>
        <w:t xml:space="preserve">Chřipková epidemie zasáhla Mateřskou školu Vaníčkova paradoxně v době, kdy konečně začal počet respiračních onemocnění v kraji klesat. Z 95 dětí, které navštěvují toto zařízení, jich najednou rodiče přivedli jen 27. Kvůli více jak 60% nemocnosti byla vyhlášena chřipková epidemie.</w:t>
      </w:r>
    </w:p>
    <w:p>
      <w:pPr/>
      <w:r>
        <w:rPr/>
        <w:t xml:space="preserve">„Je to taky díky tomu, že jsou ve školce děti hodně nemocné a rodiče je nenechají doma,“ stěžoval si jeden otec.</w:t>
      </w:r>
    </w:p>
    <w:p>
      <w:pPr/>
      <w:r>
        <w:rPr/>
        <w:t xml:space="preserve">A zřejmě kvůli nezodpovědnosti některých rodičů, kteří svěřili učitelkám nemocné dítě, se nemocnost ve školce rychle rozšířila.</w:t>
      </w:r>
    </w:p>
    <w:p>
      <w:pPr/>
      <w:r>
        <w:rPr/>
        <w:t xml:space="preserve">„Když přijde dítě s teplotou, s rýmou a kašlem, tak je to respirační onemocnění, které se šíří vzduchem a nastartování chřipky je pak velmi rychle.“ konstatovala Lenka Drastíková, pověřená řízením MŠ Dětský svět</w:t>
      </w:r>
    </w:p>
    <w:p>
      <w:pPr/>
      <w:r>
        <w:rPr/>
        <w:t xml:space="preserve">Ředitelka zvažovala uzavření této mateřské školy, ale nakonec byl pouze omezen provoz na jednu třídu a děti i personál museli dodržovat zvláštní hygienická opatření.</w:t>
      </w:r>
    </w:p>
    <w:p>
      <w:pPr/>
      <w:r>
        <w:rPr/>
        <w:t xml:space="preserve">Ředitelé ví, že jakmile respirační onemocnění stoupne a onemocní 30 a více procent žáků, mohou již uzavírat školy.“ upřesňuje Andrea Štenclová, vedoucí odboru školství</w:t>
      </w:r>
    </w:p>
    <w:p>
      <w:pPr/>
      <w:r>
        <w:rPr/>
        <w:t xml:space="preserve">Učitelky dosud dbají na zvýšenou hygienu: hlídají mytí rukou, nechodí s dětmi ven, často větrají a dohlížejí na to, aby byly do školky přijaty pouze zdravé dětí. Situace se vylepšila a ve třídách nyní chybí jen asi třetina dětí.</w:t>
      </w:r>
    </w:p>
    <w:p>
      <w:pPr/>
      <w:r>
        <w:rPr/>
        <w:t xml:space="preserve">Situace se normalizovala a nepředpokládáme, že by mělo dojít k dalšímu výraznému nárůstu nemocnosti.“ řekla nám Vera Vráblíková, ved. protiepidemického odd. KHS Ostrava</w:t>
      </w:r>
    </w:p>
    <w:p>
      <w:pPr/>
      <w:r>
        <w:rPr/>
        <w:t xml:space="preserve">Počet respiračních onemocnění nyní v Moravskoslezském kraji klesá a pohybuje se pod hranicí epidemie. Nejvyšší nemocnost ale stále zůstává na Opavsku a Bruntálsku.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418/chripkova-epidemie-v-ms-vanickova-zazeh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2026-06-16T09:45:43+02:00</dcterms:created>
  <dcterms:modified xsi:type="dcterms:W3CDTF">2026-06-16T09:45:43+02:00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