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Orlové jsou v plném proudu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 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V tuto chvíli pracovníci připravují terén pro práci archeologů, jejichž záchranný průzkum začne během příštího týdne. Během první části už podzemí vydalo úlomky keramiky z přelomu sedmnáctého až osmnáctého století. Pokračuje se také v lesoparku, kde se opravní cesty a přibude vybavení.</w:t>
      </w:r>
    </w:p>
    <w:p>
      <w:pPr/>
      <w:r>
        <w:rPr/>
        <w:t xml:space="preserve">“Připravujou se chodníky, ne kterých budou dlažby a dále se připravuje osvětlení, kabely, trasy a následně stožáry,” říká vedoucí stavby Jakub Szotkowski.</w:t>
      </w:r>
    </w:p>
    <w:p>
      <w:pPr/>
      <w:r>
        <w:rPr/>
        <w:t xml:space="preserve">Těžké spaní má momentálně pan Petr Prachniar, majitel restaurace Hájenka. Blíží se totiž termín rekonstrukce chodníku, který vede k jeho podniku. Návštěvníci se tak budou muset připravit na stížené přístupové podmínky. </w:t>
      </w:r>
    </w:p>
    <w:p>
      <w:pPr/>
      <w:r>
        <w:rPr/>
        <w:t xml:space="preserve">“Máme nasmlouvané akce, máme už dokonce nasmlouvané akce na září, takže už ale upozorňujeme lidi na to, že je tady stavba a že na to mají být připraveni,” říká Petr Prachniar.</w:t>
      </w:r>
    </w:p>
    <w:p>
      <w:pPr/>
      <w:r>
        <w:rPr/>
        <w:t xml:space="preserve">“Budeme se snažit to udělat přes týden tak, aby vždycky na konci šichty byl chodník prostupný a nebyl žádný problém,” slibuje stavby vedoucí Jakub Szotkowski.</w:t>
      </w:r>
    </w:p>
    <w:p>
      <w:pPr/>
      <w:r>
        <w:rPr/>
        <w:t xml:space="preserve">Rekonstrukce náměstí a lesoparku jsou dvě největší investiční akce města tohoto roku, náměstí si vyžádá přes sto osmdesát milionů, lesopark pak více než dvacet.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771/nejvetsi-investicni-akce-orlov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