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25.4.2017,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Stiborková a Sudnikowicz vystavují ve F-M</w:t>
      </w:r>
    </w:p>
    <w:p>
      <w:pPr/>
      <w:r>
        <w:rPr/>
        <w:t xml:space="preserve">Ve výstavní síni frýdeckého zámku v těchto dnech probíhá výstava s výmluvným názvem Výstava obrazů. Své práce na ní představují dvě významné umělkyně Karla Stiborková a Bernardeta Sudnikowicz.</w:t>
      </w:r>
    </w:p>
    <w:p>
      <w:pPr/>
      <w:r>
        <w:rPr/>
        <w:t xml:space="preserve">“Magistra Karla Stiborková je ředitelka Základní umělecké školy Leoše Janáčka ve Frýdlantě nad Ostravicí. Studovala výtvarné umění jako pedagožka. Zatím své obrazy neprodává. Paní Sudnikowicz, která vystudovala výtvarné umění v Lodži, je terapeutka, logopedka a pedagožka. Ta ale už přes internetové servery svá díla prodává po celé Evropě,” řekl ředitel muzea Beskyd a zároveň komisař výstavy Stanislav Hrabovský.</w:t>
      </w:r>
    </w:p>
    <w:p>
      <w:pPr/>
      <w:r>
        <w:rPr/>
        <w:t xml:space="preserve">Tomu, že ve Frýdku-Místku taková výstava vznikla, mohou milovníci umění vděčit plenéru, který se v prostorách frýdeckého zámku konal v roce 2014. Oběma výtvarnicím se zde zalíbilo a jejich přáním bylo, aby plenér nějakým způsobem pokračoval.</w:t>
      </w:r>
    </w:p>
    <w:p>
      <w:pPr/>
      <w:r>
        <w:rPr/>
        <w:t xml:space="preserve">“Výsledkem jsou právě tyto obrazy. Jedná se o dvě techniky. Jedna z nich je enkaustika, kdy se pomocí vosku a horké žehličky nanáší obrazy. Toto řeší paní Stiborková. Druhá technika je vlastní, takže je to know how polské autorky, vytvářet obrazy pomocí kávy a tuže. Výstava paní Stiborkové je nazvaná Nostalgie a část polské autorky se jmenuje Akomodacja. Jak autorka vysvětlovala, je to tak nazváno podle toho, že oko zaostřuje a proostřuje, což je akomodace oční čočky, a každý si v tom obraze najde ten svůj pohled,” dodal Hrabovský.</w:t>
      </w:r>
    </w:p>
    <w:p>
      <w:pPr/>
      <w:r>
        <w:rPr/>
        <w:t xml:space="preserve">Výstavu obrazů na frýdeckém zámku můžete obdivovat do 30.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133/stiborkova-a-sudnikowicz-vystavuji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2026-06-23T20:06:00+02:00</dcterms:created>
  <dcterms:modified xsi:type="dcterms:W3CDTF">2026-06-23T20:06:00+02:00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