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trápí “brlohy” bezdomovců</w:t>
      </w:r>
    </w:p>
    <w:p>
      <w:pPr/>
      <w:r>
        <w:rPr/>
        <w:t xml:space="preserve">Ukrývají se mezi stromy a keři nejčastěji v okolí panelákové nebo rodinné zástavby a u obchodních center. Řeč je o bezdomovcích, kteří si ve skrytých zakoutích staví tzv. brlohy, v nichž žijí. Ve Frýdku-Místku je takových míst hned několik. Jeden z brlohů jsme objevili i mezi nákupním centrem Parada shopping a silnici E 462. Jako první řeší brlohy strážníci městské policie. Jejich práce je ale často marná.</w:t>
      </w:r>
    </w:p>
    <w:p>
      <w:pPr/>
      <w:r>
        <w:rPr/>
        <w:t xml:space="preserve">“Legislativní posupy nastavené zákonodárci v těchto případech zcela selhávají. Sankce, jako uložení pokuty či případné postoupení celé záležitosti správnímu orgánu, se zde zcela míjí účinkem, protože osoby, které nic nemají a kterým takto nezpůsobíte žádnou škodu, zkrátka tímto způsobem nepotrestáte, “ řekl vedoucí operativní skupiny Městské policie Frýdku-Místku Tomáš Zapletal.</w:t>
      </w:r>
    </w:p>
    <w:p>
      <w:pPr/>
      <w:r>
        <w:rPr/>
        <w:t xml:space="preserve">Ve Frýdku-Místku žije okolo dvou stovek bezdomovců. Někteří využivají pomoci města, většině ale způsob života na ulici vyhovuje.</w:t>
      </w:r>
    </w:p>
    <w:p>
      <w:pPr/>
      <w:r>
        <w:rPr/>
        <w:t xml:space="preserve">“Každý bezdomovec, který má zájem se začlenit do společnosti, najde u nás podanou ruku. Bohužel většina těch, co jsou na ulici, se zpátky začleňovat nechce. Jim ten styl života vyhovuje a to potom komplikuje styl života ostatních spořádaných obyvatel města,” řekl primátor Frýdku-Místku Michal Pobucký (ČSSD).</w:t>
      </w:r>
    </w:p>
    <w:p>
      <w:pPr/>
      <w:r>
        <w:rPr/>
        <w:t xml:space="preserve">Místo, z něhož strážníci městské policie bezdomovce vykáží, po čase často tito lidé znovu obsadí a vše začíná nanovo. Je to zkrátka boj s větrnými mlýny.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152/frydekmistek-trapi-brlohy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2026-06-23T18:02:54+02:00</dcterms:created>
  <dcterms:modified xsi:type="dcterms:W3CDTF">2026-06-23T18:02:54+02:00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