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26.4.2017, 10:22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Dziecka ze Stonawy laureatem Inicjatywy 2017</w:t>
      </w:r>
    </w:p>
    <w:p>
      <w:pPr/>
      <w:r>
        <w:rPr/>
        <w:t xml:space="preserve">Do grona dziesięciu nominowanych komisja wybrała również Wandę Grudzińską,nauczycielkę i działaczkę społeczną, z której to inicjatywy powstał nagrodzonyzespół. W ubiegłym roku na swoje dziesiąte urodziny wystawił wspaniałewidowisko Stonawskie wiesieli. To chyba właśnie ono przekonało Zaolziaków dooddawania głosów na Dziecka ze Stonawy. Nagrodę odebrały Joanna Bystroń zcóreczką Izabelą oraz kierowniczka zespołu Wanda Grudzińska.</w:t>
      </w:r>
    </w:p>
    <w:p>
      <w:pPr/>
      <w:r>
        <w:rPr/>
        <w:t xml:space="preserve">Wanda Grudzińska, kierowniczka zespołu Dziecka ze Stonawy: "Wiadomośćprzyjęliśmy z zaskoczeniem, ponieważ nominowane było również Gorolski Święto,więc nie liczyliśmy się absolutnie z takim wynikiem."</w:t>
      </w:r>
    </w:p>
    <w:p>
      <w:pPr/>
      <w:r>
        <w:rPr/>
        <w:t xml:space="preserve">Próby Dziecek ze Stonawy odbywają się w każdą środę od godziny 15,30. Byćmoże ten wynik zdopinguje również dzieci, które jeszcze nie są członkamizespołu.</w:t>
      </w:r>
    </w:p>
    <w:p>
      <w:pPr/>
      <w:r>
        <w:rPr/>
        <w:t xml:space="preserve">Wanda Grudzińska, kierowniczka zespołu Dziecka ze Stonawy: Dzieci trzebaczasami namawiać, trzeba ich zachęcać. Mniej trzeba oczywiscie zachęcaćdziewczynki, które są bardziej chętne do tańca, z chłopcami trzeba wymyślać cośbardziej z humorem, żeby tam ten humor był ludowy i to ich bardziej pociąga."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08188/dziecka-ze-stonawy-laureatem-inicjatywy-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2026-05-23T12:30:46+02:00</dcterms:created>
  <dcterms:modified xsi:type="dcterms:W3CDTF">2026-05-23T12:30:46+02:00</dcterms:modified>
</cp:coreProperties>
</file>

<file path=docProps/custom.xml><?xml version="1.0" encoding="utf-8"?>
<Properties xmlns="http://schemas.openxmlformats.org/officeDocument/2006/custom-properties" xmlns:vt="http://schemas.openxmlformats.org/officeDocument/2006/docPropsVTypes"/>
</file>