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v Ostravě potrestal sestru podmínkou</w:t>
      </w:r>
    </w:p>
    <w:p>
      <w:pPr/>
      <w:r>
        <w:rPr/>
        <w:t xml:space="preserve">Zdravotní sestra Městské nemocnice Ostrava Simona Jarabicová si mezi roky 2013 - 2015 zřídila jakýsi lékový e-shop. Ve službě na metabolické jednotce intenzivní péče kradla léky a ty pak prodávala zájemcům. Pomáhal ji i její tehdejší přítel Martin Botur.</w:t>
      </w:r>
    </w:p>
    <w:p>
      <w:pPr/>
      <w:r>
        <w:rPr/>
        <w:t xml:space="preserve">Monika Oborilová, státní zástupkyně: “Obžalovaná zneužila svého postavení zdravotní sestry v nemocnici, kde léky kradla. Následně léky nabízeli prostřednictvím internetu zájemcům a léky byly přeposílány prostřednictvím České pošty.” </w:t>
      </w:r>
    </w:p>
    <w:p>
      <w:pPr/>
      <w:r>
        <w:rPr/>
        <w:t xml:space="preserve">Dvojice prodávala především léky, o které byl zájem, protože se v lékárně bez předpisu neprodávaly. Například Neurol, Diazepam nebo Sortis. </w:t>
      </w:r>
    </w:p>
    <w:p>
      <w:pPr/>
      <w:r>
        <w:rPr/>
        <w:t xml:space="preserve">Monika Oborilová, státní zástupkyně: “Zájemci byli ochotni zaplatit jakoukoliv cenu, protože ty léky byly pouze na lékařský předpis a za normálních okolností by se k ním nedostali.”</w:t>
      </w:r>
    </w:p>
    <w:p>
      <w:pPr/>
      <w:r>
        <w:rPr/>
        <w:t xml:space="preserve">Oba obžalovaní byli potrestáni podmíněnými tresty.</w:t>
      </w:r>
    </w:p>
    <w:p>
      <w:pPr/>
      <w:r>
        <w:rPr/>
        <w:t xml:space="preserve">Delong, soudce: “Obviněná ve výměře tří let s podmíněným odkladem na čtyři roky a se zákazem činnosti a obviněný pak na dva roky se zkušební dobu v délce tří let.”</w:t>
      </w:r>
    </w:p>
    <w:p>
      <w:pPr/>
      <w:r>
        <w:rPr/>
        <w:t xml:space="preserve">Zajímavé je, že Jarabicovou udal právě Botur. Přitom prý léky kradla právě kvůli němu. Ztratil totiž práci a navíc hrál automaty. Údajně šlo o pomstu za rozchod.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69/okresni-soud-v-ostrave-potrestal-sestru-podm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2026-07-01T02:50:40+02:00</dcterms:created>
  <dcterms:modified xsi:type="dcterms:W3CDTF">2026-07-01T02:50:40+02:00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