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25.5.2017,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proběhla 88. schůze Rady města</w:t>
      </w:r>
    </w:p>
    <w:p>
      <w:pPr/>
      <w:r>
        <w:rPr/>
        <w:t xml:space="preserve">Na frýdeckém magistrátu proběhla 88. schůze Rady města Frýdku-Místku. K tomu nejzásadnějšímu, co radní projednávali, patřilo několik bodů, které půjdou do červnového zasedání zastupitelstva a budou o nich rozhodovat zastupitelé. Ne o všem totiž může rozhodovat Rada sama. Například rozdělení dotací z různých fondů na podporu a činnost sportovních a kulturních spolků nebo dobročinných organizací musí odsouhlasit zastupitelé.</w:t>
      </w:r>
    </w:p>
    <w:p>
      <w:pPr/>
      <w:r>
        <w:rPr/>
        <w:t xml:space="preserve">“Rada tedy mimo jiné doporučila zastupitelstvu schválit 80 tisíc korun dobrovolným hasičům z Frýdku, kteří jsou mistry republiky v požárním sportu a kteří potřebují peníze na nákup sportovního vybavení, opravy a nákup sportovních překážek, nářadí ale i oděvů. Peníze by měl získat i Renarkon na úhradu nákladů s projektem „Buď OK“, který realizuje na školách, a který je zaměřeny na snižování sociálně patologického chování dětí a mládeže, tedy na prevenci užívání drog, ale taky kyberšikany, xenofobie a podobně. Peníze jsme přislíbili také pořadatelům kulturních a sportovních akcí nebo výstav a také majiteli jednoho z frýdeckých domů na obnovu fasády s historickým charakterem, protože město má program, ze kterého může podpořit opravy domů s historickou nebo historizující fasádou, které nestojí v památkové zóně a nejsou zapsány v seznamu kulturních památek,” řekl primátor města Frýdku-Místku Michal Pobucký.</w:t>
      </w:r>
    </w:p>
    <w:p>
      <w:pPr/>
      <w:r>
        <w:rPr/>
        <w:t xml:space="preserve">Rada města dále schvalovala zakázky na opravy chodníků a komunikací a další rekonstrukce.</w:t>
      </w:r>
    </w:p>
    <w:p>
      <w:pPr/>
      <w:r>
        <w:rPr/>
        <w:t xml:space="preserve">“Opraven bude například chodník na ulici Míru, který už je opravdu ve velmi špatném stavu. Nový asfalt dostane komunikace v Lískovci K Sedlištím v úseku od trafa po hřbitov. Mimo to jsme rozhodli o tom, že obyvatelům domu s pečovatelskou službou na ulici Těšínská zmodernizujeme výtah a v mateřské škole na ulici Třanovského opravíme střechu. Předpokládaná cena byla přes jeden milion korun, nám se podařilo vysoutěžit cenu necelých 800 tisíc, což je úspora zhruba 300 tisíc korun,” pokračoval primátor Pobucký.</w:t>
      </w:r>
    </w:p>
    <w:p>
      <w:pPr/>
      <w:r>
        <w:rPr/>
        <w:t xml:space="preserve">Radní také schválili sníženou nabídkovou cenu za vyřazená služební vozidla, a to v průměru o 50 tisíc korun, protože v aukcích, které se konaly v únoru a v dubnu, nebyl o vozy zájem. O termínu aukce bude město aktuálně informovat ve zpravodaji, na webu i FB města. K dalším bodům, o kterých se na radě rozhodovalo, patřily vyhlášky. První z nich se týkala nočního klidu.</w:t>
      </w:r>
    </w:p>
    <w:p>
      <w:pPr/>
      <w:r>
        <w:rPr/>
        <w:t xml:space="preserve">“Noční klid je dán zákonem od 22 hodiny večer do 6 hodiny ranní, nicméně město může v souvislosti s pořádáním společenských akcí stanovit výjimku a dobu nočního klidu zkrátit nebo vůbec nevymezit. Na základě žádostí jsme zkrátili dobu nočního klidu u 14 letních akcí, přičemž převážnou část akcí jsme povolili pouze do půlnoci, některé do jedné a jednu akci do čtyř do rána. Například červnový Mezinárodní folklorní festival na místeckém náměstí se bude moci konat z pátku na sobotu a ze soboty na neděli právě až do 4 do rána. Je to velmi oblíbená akce troufnu si říct téměř všech obyvatel ve městě. Máme za to, že léto patří akcím pod širým nebem. Nekonají se každý den ani každý víkend, takže věřím, že výjimečné zkrácení doby nočního klidu občané pochopí a ti, kteří na takových akcích budou, přivítají skutečnost, že akce nemusí kvůli nočního klidu skončit v deset večer,” řekl Pobucký.</w:t>
      </w:r>
    </w:p>
    <w:p>
      <w:pPr/>
      <w:r>
        <w:rPr/>
        <w:t xml:space="preserve">Druhá vyhláška, která se na radě řešila, se týkala regulace provozní doby hostinských provozoven.</w:t>
      </w:r>
    </w:p>
    <w:p>
      <w:pPr/>
      <w:r>
        <w:rPr/>
        <w:t xml:space="preserve">“Vyhláška o regulaci provozní doby hostinských provozoven vznikla z důvodu narušování veřejného pořádku a rušení nočního klidu u non-stop provozovny ve Frýdku. S majitelem jsme se snažili jednat téměř rok. Navrhovali jsme opatření, které by vedly k nápravě, nicméně bohužel bez výsledku. Strážníci i policisté v okolí Růžového parku řeší opakovaně konflikty mezi návštěvníky non-stop baru, který je v těsné blízkosti bytové zástavby. Od obyvatel, kteří tam bydlí, máme nespočet stížností na hluk a nepořádek. Protože s majitelem není kloudná řeč, museli jsme to bohužel vyřešit vydáním vyhlášky, která stanovuje provozní dobu do půlnoci, v pátek a v sobotu do jedné v noci. Vyhlášku musí ještě posvětit zastupitelé, pokud ji schválí, bude zhruba do dvou týdnu platit,” dokončil primátor Pobucký.</w:t>
      </w:r>
    </w:p>
    <w:p>
      <w:pPr/>
      <w:r>
        <w:rPr/>
        <w:t xml:space="preserve">O vybraných tématech vás budeme ještě podrobněji informovat. Rady města Frýdku-Místku znovu zasedne 6.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8547/ve-frydkumistku-probehla-88-schuze-rad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2026-06-25T01:52:08+02:00</dcterms:created>
  <dcterms:modified xsi:type="dcterms:W3CDTF">2026-06-25T01:52:08+02:00</dcterms:modified>
</cp:coreProperties>
</file>

<file path=docProps/custom.xml><?xml version="1.0" encoding="utf-8"?>
<Properties xmlns="http://schemas.openxmlformats.org/officeDocument/2006/custom-properties" xmlns:vt="http://schemas.openxmlformats.org/officeDocument/2006/docPropsVTypes"/>
</file>