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vydalo tři nové vyhlášky</w:t>
      </w:r>
    </w:p>
    <w:p>
      <w:pPr/>
      <w:r>
        <w:rPr/>
        <w:t xml:space="preserve">Zastupitelé města Frýdku-Místku na svém posledním zasedání schválili vydání tří nových obecně závazných vyhlášek. První z nich se týká zákazu konzumace alkoholických nápojů a kouření na některých veřejných prostranstvích ve městě.</w:t>
      </w:r>
    </w:p>
    <w:p>
      <w:pPr/>
      <w:r>
        <w:rPr/>
        <w:t xml:space="preserve">“Ta první byla vyloženě technického rázu a týkala se konzumace alkoholu a kouření v blízkosti dětských hřišť. Tato vyhláška už platila i předtím, ale protože došlo ke změně zákona, museli jsme aplikovat změny v zákoně i do naší vyhlášky, aby byla v souladu s právním řádem,” vysvětlil primátor města Frýdku-Místku Michal Pobucký.</w:t>
      </w:r>
    </w:p>
    <w:p>
      <w:pPr/>
      <w:r>
        <w:rPr/>
        <w:t xml:space="preserve">Kouření je podle zákona zakázáno na dětských hřištích a podle vyhlášky i v okolí 10 metrů od nich. Ve vyhlášce byly také zpřesněny vymezené plochy se zákazem konzumace alkoholu. Vyhláška nabude účinnosti dnem 29. června. Druhá vyhláška upravuje noční klid.</w:t>
      </w:r>
    </w:p>
    <w:p>
      <w:pPr/>
      <w:r>
        <w:rPr/>
        <w:t xml:space="preserve">“Nová vyhláška, která byla předložena se týkala omezení hlučnosti ve městě v rámci rušení nočního klidu. Existuje pouze pár vyjmenovaných akcí, které mají výjimku, jedná se například o folklorní festival, Sweetsen fest a ty klasické typické akce, které jsou konány ve veřejném prostoru. Zbylé akce žádnou výjimku nemají, pro ty platí noční klid po desáté hodině večer do šesti hodin do rána,” řekl Pobucký.</w:t>
      </w:r>
    </w:p>
    <w:p>
      <w:pPr/>
      <w:r>
        <w:rPr/>
        <w:t xml:space="preserve">Úplným novem, které město přijalo, je vyhláška o regulaci provozní doby hostinských provozoven.</w:t>
      </w:r>
    </w:p>
    <w:p>
      <w:pPr/>
      <w:r>
        <w:rPr/>
        <w:t xml:space="preserve">“Zakázali jsme nepřetržitou hostinskou činnost jednomu restauračnímu zařízení, protože v lokalitě Růžového pahorku jsme déle než rok řešili stížnosti obyvatel, kteří tam bydlí. Je tam non stop bar, kde se všichni schází, když už ostatní restaurační zařízení mají zavřeno, a bohužel tam ti lidé hlučí a nedá se vedle toho bydlet ani spát. Snažili jsme se s majitelem té restaurace nějakým způsobem komunikovat, aby přijal opatření, která by tomu zabránila, bohužel nevyhověl nám, proto jsme museli přistoupit k tomu krajnímu řešení, že jsme tam zrušili non stop provoz,” řekl Pobucký.</w:t>
      </w:r>
    </w:p>
    <w:p>
      <w:pPr/>
      <w:r>
        <w:rPr/>
        <w:t xml:space="preserve">Také tato vyhláška začne platit 29.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948/mesto-frydekmistek-vydalo-tri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2026-06-27T12:50:02+02:00</dcterms:created>
  <dcterms:modified xsi:type="dcterms:W3CDTF">2026-06-27T12:50:02+02:00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