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​Výkupy pozemků pro průmyslovou zónu pokračují</w:t>
      </w:r>
    </w:p>
    <w:p>
      <w:pPr/>
      <w:r>
        <w:rPr/>
        <w:t xml:space="preserve">Tady, mezivýpadovkami na Krnov a Bruntál, se počítá s vybudováním průmyslové zóny.Už vloni přispěl kraj na zpracování studie proveditelnosti půl milionem korun.Následně začlo město vykupovat či směňovat pozemky.K tomuto účelu byloz rozpočtu uvolněno 34 mil. korun. Tato fáze přípravy už je téměř u konce.Zbývá vykoupit  poslední čtvrtinu pozemků.</w:t>
      </w:r>
    </w:p>
    <w:p>
      <w:pPr/>
      <w:r>
        <w:rPr/>
        <w:t xml:space="preserve">„Teď řešímeivestice do infrastruktury, která je odhadnuta na 150 mil korun. Vypadá to tak,že by dotace státu mohla postačit.“  přemýšlí primátor Opavy </w:t>
      </w:r>
      <w:r>
        <w:rPr/>
        <w:t xml:space="preserve">Radim Křupala (ČSSD).</w:t>
      </w:r>
    </w:p>
    <w:p>
      <w:pPr/>
      <w:r>
        <w:rPr/>
        <w:t xml:space="preserve">O průmyslovézóně se  mluví mnoho let. Na tomto projektu pracovali už předchůci současnéhovedení města, kteří s přípravou začasli. Konkrétní obrysy však dostal tento záměr ale až nyní.</w:t>
      </w:r>
    </w:p>
    <w:p>
      <w:pPr/>
      <w:r>
        <w:rPr/>
        <w:t xml:space="preserve">„Někdy kolemroku 2004 -5 se nám podařilo vykoupit řádově 2-3 ha pozemků.“ vzpomíná někdeší náměstek primátora (</w:t>
      </w:r>
      <w:r>
        <w:rPr>
          <w:u w:val="single"/>
        </w:rPr>
        <w:t xml:space="preserve">1998 - 2010) </w:t>
      </w:r>
      <w:r>
        <w:rPr/>
        <w:t xml:space="preserve">Pavel Mališ.</w:t>
      </w:r>
    </w:p>
    <w:p>
      <w:pPr/>
      <w:r>
        <w:rPr/>
        <w:t xml:space="preserve">V prvnífázi by plocha průmyslové zóny mohla mít rozlohu 10 – 15 hektarů. Místo pro svéprovozovny by zde měly najít především malé firmy, které potřebují rozšířitsvou výrobu.</w:t>
      </w:r>
    </w:p>
    <w:p>
      <w:pPr/>
      <w:r>
        <w:rPr/>
        <w:t xml:space="preserve">„Já doufám,že to nebude jen průmyslová zóna, ale že to bude i podnikatelská zóna, že tamvzniknou pracovní příležitosti i jiné, než průmyslové.“ doufá ředitelka opavského úřadu práce Jarmila Mateřánková.</w:t>
      </w:r>
    </w:p>
    <w:p>
      <w:pPr/>
      <w:r>
        <w:rPr/>
        <w:t xml:space="preserve">V letošním rocetotiž nezaměstnanost osciluje pouze kolem 5 %. A začíná být nedostatekpracovníků technických profesí.</w:t>
      </w:r>
    </w:p>
    <w:p>
      <w:pPr/>
      <w:r>
        <w:rPr/>
        <w:t xml:space="preserve">"Poptávkapřevyšuje pracovní nabídku, takže tady žádnou novou firmu nemůžeme čekat. Alestávající firmy které ve městě jsou, by mohly mít zájem jít do průmyslovézóny.“ uvažuje Zdeněk Gróman, předseda představenstva Hospodářské komory v Opavě.</w:t>
      </w:r>
    </w:p>
    <w:p>
      <w:pPr/>
      <w:r>
        <w:rPr/>
        <w:t xml:space="preserve">Hustoudopravu v této lokalitě by měl v budoucnu vyřešit obchvat, kterýodvede především nákladní dopravu mimo obytnou zástavbu.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90/vykupy-pozemku-pro-prumyslovou-zon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2026-05-21T23:22:48+02:00</dcterms:created>
  <dcterms:modified xsi:type="dcterms:W3CDTF">2026-05-21T23:22:48+02:00</dcterms:modified>
</cp:coreProperties>
</file>

<file path=docProps/custom.xml><?xml version="1.0" encoding="utf-8"?>
<Properties xmlns="http://schemas.openxmlformats.org/officeDocument/2006/custom-properties" xmlns:vt="http://schemas.openxmlformats.org/officeDocument/2006/docPropsVTypes"/>
</file>