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chodníku na ulici Míru ve F-M ztěžují vandalové</w:t>
      </w:r>
    </w:p>
    <w:p>
      <w:pPr/>
      <w:r>
        <w:rPr/>
        <w:t xml:space="preserve">Rekonstrukci chodníku na ulici Míru zahájily Technické služby v polovině června. Jedná se o opravu chodníku v délce pěti set metrů. Práce zahrnují obnovu a narovnání stávajícího kameninového obrubníku a výstavbu nového chodníkového obrubníku v zadní části. Poté zaměstnanci společnosti chodník vysypou struskou a zalijí asfaltovou směsí. V současné době jsou práce zhruba v polovině, ztěžují je ale komplikace.</w:t>
      </w:r>
    </w:p>
    <w:p>
      <w:pPr/>
      <w:r>
        <w:rPr/>
        <w:t xml:space="preserve">“V poslední době se setkáváme s vandalstvím. Některé obrubníky, které ještě nejsou zatvrdlé v betonové směsi, jsou v mezidobí vyvráceny, těžké kameninové obrubníky také doznaly některých vad, zároveň je vyvráceno i bezpečnostní dopravní značení, takže zkusil bych apelovat na všechny, aby se k tomu chovali, je to z hlediska bezpečnosti občanů a myslím si, že je to zcela zbytečné,” řekl předseda představenstva TS F-M Jaromír Kohut.</w:t>
      </w:r>
    </w:p>
    <w:p>
      <w:pPr/>
      <w:r>
        <w:rPr/>
        <w:t xml:space="preserve">Město bude muset do budoucna vyřešit ještě další problémy než jen opravu chodníku, které lokalitu ulice Míru provází.</w:t>
      </w:r>
    </w:p>
    <w:p>
      <w:pPr/>
      <w:r>
        <w:rPr/>
        <w:t xml:space="preserve">“Tím, že tyto pozemky vlastnily Válcovny a Mostárna, tak nejsou města. Velice obtížně se nám tady proto něco opravuje. Je třeba si uvědomit, že veřejné osvětlení, ani dopravní značení tady nevlastní město, všechno to je ve vlastnictví Mostárny a Válcoven, dneska to přešlo na Vítkovice a Mittal. My s nimi jednáme, abychom v této lokalitě udělali pořádek, protože když tady někdo projíždí, vidí ve velice špatném stavu jak veřejné osvětlení, tak i značky,” řekl náměstek primátora města Frýdku-Místku Karel Deutscher.</w:t>
      </w:r>
    </w:p>
    <w:p>
      <w:pPr/>
      <w:r>
        <w:rPr/>
        <w:t xml:space="preserve">S opravou chodníku by měly být Technické služby hotovy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14/opravu-chodniku-na-ulici-miru-ve-fm-ztezuj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