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Druhý ročník participativního rozpočtu</w:t>
      </w:r>
    </w:p>
    <w:p>
      <w:pPr/>
      <w:r>
        <w:rPr/>
        <w:t xml:space="preserve">Nejvíce nápadů na to, co v obvodu zlepšit, vybudovat, nebo uspořádat, lidé do projektu Společně tvoříme Jih poslali stejně jako loni na poslední chvíli. Tedy poslední červnový týden. Přesně 30.</w:t>
      </w:r>
    </w:p>
    <w:p>
      <w:pPr/>
      <w:r>
        <w:rPr/>
        <w:t xml:space="preserve">“Nejvíce jich směřuje do úpravy veřejného prostoru, Velký zájem opět projevili naši obyvatelé o dětská hřiště, o sportoviště a o taková místa, kde mohou trávit čas odpočinkem třeba na lavičkách a úpravou veřejného prostoru,” říká Hana Tichánková, místostarostka MOb Ostrava-JIh</w:t>
      </w:r>
    </w:p>
    <w:p>
      <w:pPr/>
      <w:r>
        <w:rPr/>
        <w:t xml:space="preserve">Jedním z nejzajímavějších projektů je výstavba rozhledny, která v obvodu zatím chybí. </w:t>
      </w:r>
    </w:p>
    <w:p>
      <w:pPr/>
      <w:r>
        <w:rPr/>
        <w:t xml:space="preserve">“Určitě nesmírně oceňuji také to, že lidé, kteří neuspěli v loňském ročníku, tak že znovu podali své návrhy tak, jak je podali loni a budou opět bojovat o to, aby tyto návrhy byly uskutečněny,” dodává Hana Tichánková, místostarostka MOb Ostrava-JIh</w:t>
      </w:r>
    </w:p>
    <w:p>
      <w:pPr/>
      <w:r>
        <w:rPr/>
        <w:t xml:space="preserve">Nejvíce aktivní byli letos obyvatelé Zábřehu, odkud přišlo 21 návrhů. Všechny vaše nápady se momentálně zpracovávají.</w:t>
      </w:r>
    </w:p>
    <w:p>
      <w:pPr/>
      <w:r>
        <w:rPr/>
        <w:t xml:space="preserve">“Tam, kde jsou nějaké nedostatky, tak budou jejich autoři ještě vyzváni k doplnění a v průběhu prázdnin naši úředníci provedou to, čemu se říká technická analýza, to značí zjistí, jestli jsou projekty realizovatelné,” uvádí Hana Tichánková, místostarostka MOb Ostrava-JIh</w:t>
      </w:r>
    </w:p>
    <w:p>
      <w:pPr/>
      <w:r>
        <w:rPr/>
        <w:t xml:space="preserve">Úspěšné projekty, na které radnice vyčlenila z rozpočtu 7 milionů korun, budou po prázdninách představeny veřejnosti. Najdete je jak v Jižních listech, tak i na webu a na facebooku. </w:t>
      </w:r>
    </w:p>
    <w:p>
      <w:pPr/>
      <w:r>
        <w:rPr/>
        <w:t xml:space="preserve">“V říjnu a listopadu pak proběhne opět hlasování,” hovoří Hana Tichánková, místostarostka MOb Ostrava-JIh</w:t>
      </w:r>
    </w:p>
    <w:p>
      <w:pPr/>
      <w:r>
        <w:rPr/>
        <w:t xml:space="preserve">A zatímco nové návrhy se posuzují, ty loňské se postupně realizují. I přes počáteční problémy s umístěním lavičky nově vzniklo v Zábřehu malé místo relaxace. </w:t>
      </w:r>
    </w:p>
    <w:p>
      <w:pPr/>
      <w:r>
        <w:rPr/>
        <w:t xml:space="preserve">“První místo bylo hned u domu, to se zvedla vlna odporu, druhé místo bylo tady, to občané taky nesouhlasili a nakonec jako nejmenší zlo bylo umístění lavičky napevno tady za zábrany, kam není vidět. Takový bonus té naší eskapády s tím, kam umístit lavičky, byl nález tady tohoto předmětu. Já jsem tajně doufala, že je to třeba meteorit, ale čím víc se na to dívám, tím víc se mi zdá, že to bude asi struska z vítkovických železáren,” uvádí Jana Mecnerová, koordinátorka projektu Společně tvoříme JIh</w:t>
      </w:r>
    </w:p>
    <w:p>
      <w:pPr/>
      <w:r>
        <w:rPr/>
        <w:t xml:space="preserve">Už brzy se začne realizovat další loňský nápad, a to Agility park, který vznikne v blízkosti nadzemních garáží na Dubině.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9238/-druhy-rocnik-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2026-06-23T17:46:48+02:00</dcterms:created>
  <dcterms:modified xsi:type="dcterms:W3CDTF">2026-06-23T17:46:48+02:00</dcterms:modified>
</cp:coreProperties>
</file>

<file path=docProps/custom.xml><?xml version="1.0" encoding="utf-8"?>
<Properties xmlns="http://schemas.openxmlformats.org/officeDocument/2006/custom-properties" xmlns:vt="http://schemas.openxmlformats.org/officeDocument/2006/docPropsVTypes"/>
</file>