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7.8.2017,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magistrátu hořelo</w:t>
      </w:r>
    </w:p>
    <w:p>
      <w:pPr/>
      <w:r>
        <w:rPr/>
        <w:t xml:space="preserve">V neděli v osm hodin večer se začal z havířovského magistrátu ozývat požární alarm. Hasiči byli na místě během několika minut. Senzory ukázaly, že hoří ve skladu ztrát a nálezů.</w:t>
      </w:r>
    </w:p>
    <w:p>
      <w:pPr/>
      <w:r>
        <w:rPr/>
        <w:t xml:space="preserve">Petr Kůdela, mluvčí HZS MKS: “Požár se obešel bez zranění. Byl tam poměrně velký vývin kouře. Hasiči během několika minut dostali oheň pod kontrolu. Pak jej uhasili. Příčina požáru je v šetření”.</w:t>
      </w:r>
    </w:p>
    <w:p>
      <w:pPr/>
      <w:r>
        <w:rPr/>
        <w:t xml:space="preserve">Kvůli vlhkosti byl v místnosti zapojen elektrický vysoušeč vzduchu. A právě ten začal hořet.</w:t>
      </w:r>
    </w:p>
    <w:p>
      <w:pPr/>
      <w:r>
        <w:rPr/>
        <w:t xml:space="preserve">Jana Dybová, mluvčí havířovského magistrátu: “Ačkoliv měl přístroj všechny potřebné revize, tak zřejmě nesepla jeho pojistka, která ho měla vypnout. S ohledem na to, jaké nebezpečí hrozilo, tak jsou škody nepatrné. Tato událost prověřila, že protipožární čidla perfektně fungují a navíc ve sklepě jsou umístěny protipožární dveře, které zabránily, aby jakýkoliv kouř pronikl do budovy magistrátu”. </w:t>
      </w:r>
    </w:p>
    <w:p>
      <w:pPr/>
      <w:r>
        <w:rPr/>
        <w:t xml:space="preserve">Takové štěstí neměli v loňském roce v Městské knihovně v Novém Jičíně. Požár tam vznikl od kabelu, který vedl k automatu na vodu. Škoda byla vyčíslena na více než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340/na-havirovskem-magistratu-hor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2026-08-10T02:50:07+02:00</dcterms:created>
  <dcterms:modified xsi:type="dcterms:W3CDTF">2026-08-10T02:50:07+02:00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