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19.8.2017,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vydala stříbrné pamětní medaile k 750. výročí</w:t>
      </w:r>
    </w:p>
    <w:p>
      <w:pPr/>
      <w:r>
        <w:rPr/>
        <w:t xml:space="preserve">Kromě vydaných knih, známek nebo různých akcí během roku, budou 750. výročí první písemné zmínky o Ostravě připomínat i tyto stříbrné medaile. Město o návrh požádalo jednoho z nejuznávanějších českých medailérů, k tomu i ostravského rodáka. </w:t>
      </w:r>
    </w:p>
    <w:p>
      <w:pPr/>
      <w:r>
        <w:rPr/>
        <w:t xml:space="preserve">"Mně to udělalo ohromnou radost, že se na mě Ostrava obrátila, i když to není první medaile, kterou jsem pro Ostravu dělal. Je to radost dělat pro Ostravu, protože jsem ostravský patriot," vysvětluje autor návrhu Vladimír Pavlica.</w:t>
      </w:r>
    </w:p>
    <w:p>
      <w:pPr/>
      <w:r>
        <w:rPr/>
        <w:t xml:space="preserve">"Pana Pavlicu jsme vybrali záměrně, protože je to známý medailér, který vytváří návrhy pro špičkové práce. Tady nebylo o čem uvažovat, navíc je to Ostravák," pochvaluje si spolupráci primátor Ostravy Tomáš Macura (ANO).</w:t>
      </w:r>
    </w:p>
    <w:p>
      <w:pPr/>
      <w:r>
        <w:rPr/>
        <w:t xml:space="preserve">Medaili zdobí vyobrazení Nové radnice, na druhé straně je znak města s koníkem. Práce na návrhu trvaly přibližně dva měsíce.Medaile  jsou vyrobeny z mincovního stříbra v Pražské mincovně, v rozměrech 50 a 30 milimetrů.  Jediným místem, kde se dají opatřit, je ostravské informační středisko.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481/ostrava-vydala-stribrne-pametni-medaile-k-75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2026-07-01T02:36:14+02:00</dcterms:created>
  <dcterms:modified xsi:type="dcterms:W3CDTF">2026-07-01T02:36:14+02:00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