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jsou s Technickými službami spokojeni</w:t>
      </w:r>
    </w:p>
    <w:p>
      <w:pPr/>
      <w:r>
        <w:rPr/>
        <w:t xml:space="preserve">Po čtrnácté v řadě proběhl v ulicích města Frýdku-Místku pravidelný průzkum spokojenosti občanů se službami, které celoročně zajišťují pracovníci Technických služeb. Za účelem zjišťování spokojenosti či nespokojenosti procházeli ulicemi dvě brigádnice a vybraných kolemjdoucích se vyptávaly, jak je podle nich o vzhled a funkčnost města postaráno. Celkem bylo osloveno 460 respondentů, kteří odpovídali na 13 otázek, spadajících do všech oblastí činnosti Technických služeb. Stejně jako v předchozích letech si i letos dali Technické služby za cíl získat v každé oblasti minimálně 75 procent spokojených obyvatel.</w:t>
      </w:r>
    </w:p>
    <w:p>
      <w:pPr/>
      <w:r>
        <w:rPr/>
        <w:t xml:space="preserve">“Musím říct, že nejlepší výsledky, a s tím jsme asi nejvíce spokojeni, jsou v oblasti úklidu města, kde je výsledek 91 procent. Přikláníme to jednak k docela zaběhlému systému strojního čištění, kdy jsme v roce 2013 výrazně navýšili četnost strojního čištění díky pořízení dvou zametačů z evropských fondů, jednak taky i díky docela propracovanému systému blokových čištění, protože se dostaneme do míst, kde se strojní technika nedostane, kromě toho tam provádíme i čištění kanalizačních vpustí, vodorovné dopravní značení a některé další operace. V neposlední řadě je to také díky každodennímu rajonovému čištění, kdy na území celého města sbíráme takové ty hrubé odpadky. Takže s výsledkem jsme velmi spokojeni,” řekl předseda představenstva TS F-M Jaromír Kohut.</w:t>
      </w:r>
    </w:p>
    <w:p>
      <w:pPr/>
      <w:r>
        <w:rPr/>
        <w:t xml:space="preserve">K nejlépe hodnoceným službám patří tradičně údržba veřejného osvětlení, která opakovaně dosahuje více než 90 procentní spokojenost. Vedle vysoké míry spokojenosti občanů s úklidem a osvětlením zaznamenaly Technické služby také zlepšení úrovně květinových záhonů, což bezesporu ovlivnilo navýšení městských finančních prostředků na údržbu veřejné zeleně, díky kterým vznikl ve městě téměř dvojnásobek záhonů. </w:t>
      </w:r>
    </w:p>
    <w:p>
      <w:pPr/>
      <w:r>
        <w:rPr/>
        <w:t xml:space="preserve">“Pozitivní trend je i to, že už třetím rokem se nám navyšuje spokojenost s úrovní vánoční výzdoby. Tam se jednoznačně jedná o trend, kdy jsme v loňském roce vánoční výzdobu jednak rozšířili o některé nové lokality, a jednak i nahradili novou. V tomto trendu chceme pokračovat i v letošním roce v rámci čtvrté etapy, kdy budeme některé další lokality zase rozšiřovat, případně nahrazovat novými,” slíbil Kohut.</w:t>
      </w:r>
    </w:p>
    <w:p>
      <w:pPr/>
      <w:r>
        <w:rPr/>
        <w:t xml:space="preserve">Tradičně nejvíce nespokojeni jsou podle průzkumu lidé s úrovní parkování ve městě, a to téměř 27 procent. Podobné je to i u městského mobiliáře, se kterým bylo spokojeno 63 procent občanů. 22 procent dotazovaných bylo nespokojeno se zimní údržbou.</w:t>
      </w:r>
    </w:p>
    <w:p>
      <w:pPr/>
      <w:r>
        <w:rPr/>
        <w:t xml:space="preserve">“V té loňské zimě občané zaregistrovali, že opravdu zima byla, a nebyli úplně spokojeni se zimní údržbou, takže tady chystáme nějaké změny, abychom byli lépe připraveni a aby ta zima ve městě byla pro lidi mnohem snesitelnější. Občané nám také vyčítají, že pod některými mosty se úplně necítí, že je tam tma, takže se budeme snažit i doplnit veřejné osvětlení,” řekl náměstek primátora města Frýdku-Místku Karel Deutscher.</w:t>
      </w:r>
    </w:p>
    <w:p>
      <w:pPr/>
      <w:r>
        <w:rPr/>
        <w:t xml:space="preserve">Z výsledků testování spokojenosti a nespokojenosti občanů vyplývá, že hodnocení nezaznamenalo v letošním roce žádné velké negativní výkyvy ve vývoji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776/obcane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2026-06-23T09:45:52+02:00</dcterms:created>
  <dcterms:modified xsi:type="dcterms:W3CDTF">2026-06-23T09:45:52+02:00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