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​Handicapované děti řešily krizové situace</w:t>
      </w:r>
    </w:p>
    <w:p>
      <w:pPr/>
      <w:r>
        <w:rPr/>
        <w:t xml:space="preserve">Dětis nejrůznějším psychickým i fyzickým postižením se sešly v prostoráchopavské loděnice spolu se záchranáři,aby se dozvěděly co dělat v případěnenadálé situace.Setkaly se tady s jednotlivými složkami integrovanéhozáchranného systému- s hasiči, policisty, strážníky, zdravotníky i vojáky aprocvičili si třeba základy zdravovědy, bezpečnosti na silnici nebo co dělatv případě požáru.</w:t>
      </w:r>
    </w:p>
    <w:p>
      <w:pPr/>
      <w:r>
        <w:rPr/>
        <w:t xml:space="preserve">„Na většinětěch stanovišť jsou jak kantoři, tak i profesionální záchranáři, kteří jsou nato školeni a ví, jak s dětmi pracovat."  sdělil  hlavní organizátor akce Dalibor Zeman, kapitán Přístavu vodních skautů Poseidon Opava.</w:t>
      </w:r>
    </w:p>
    <w:p>
      <w:pPr/>
      <w:r>
        <w:rPr/>
        <w:t xml:space="preserve">Děti si také mohly prohlédnout techniku, kterou záchranáři používají.  Nahlédnout mohly do hasičského i policejníhovozu, přistavena byla  sanitka.Potěžkat si mohly desetikilový záchrannářský batoh, který zdravotníci s sebou nosí.</w:t>
      </w:r>
    </w:p>
    <w:p>
      <w:pPr/>
      <w:r>
        <w:rPr/>
        <w:t xml:space="preserve">Nejatraktivnějšíbyla ovšem krátká plavba na loďkách, kterou si mohly vyzkoušet i děti na vozíčku,aby věděly, jak probíhá evakuace při povodni, a jak se v lodi chovat.</w:t>
      </w:r>
    </w:p>
    <w:p>
      <w:pPr/>
      <w:r>
        <w:rPr/>
        <w:t xml:space="preserve">„Děti by mělynastupovat po jednom, aby nevypadli z lodi.Měli by umět držet pádla a mít vesty  dobře zapnuté.“ radila Adéla Montagová, jedna z členek vodních skautů.</w:t>
      </w:r>
    </w:p>
    <w:p>
      <w:pPr/>
      <w:r>
        <w:rPr/>
        <w:t xml:space="preserve">Záchranáři mluvilinejen o mimořádných  situacích, které mohounastat, ale také o těch, které vycházejí z běžného života: jako jsouzabouchnuté klíče, zavolání záchranky nebo také radili, jak se bezpečně chovat venku.</w:t>
      </w:r>
    </w:p>
    <w:p>
      <w:pPr/>
      <w:r>
        <w:rPr/>
        <w:t xml:space="preserve">„Upozorňujemena to, jak by se měly chovat venku, na sídlišti, když jsou sami, aby nevěřilicizím lidem.“ říká René Černohorský z PČR Opava.</w:t>
      </w:r>
    </w:p>
    <w:p>
      <w:pPr/>
      <w:r>
        <w:rPr/>
        <w:t xml:space="preserve">Najednotlivých stanovištích v opavské loděnici se během dopoledne vystřídalona 120 dětí ze základních a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882/handicapovane-deti-resily-krizov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2026-05-26T01:10:10+02:00</dcterms:created>
  <dcterms:modified xsi:type="dcterms:W3CDTF">2026-05-26T01:10:10+02:00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