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aquapark Olešná prochází každoroční odstávkou</w:t>
      </w:r>
    </w:p>
    <w:p>
      <w:pPr/>
      <w:r>
        <w:rPr/>
        <w:t xml:space="preserve">Technologická odstávka na krytém aquaparku na Olešné se provádí každý rok. Během několika dnů se v něm realizují nejrůznější opravy a úpravy, a to proto, aby mohl aquapark bez problémů fungovat a lidem nabídl ty nejlepší služby.</w:t>
      </w:r>
    </w:p>
    <w:p>
      <w:pPr/>
      <w:r>
        <w:rPr/>
        <w:t xml:space="preserve">“Smyslem každoroční odstávky krytého aquaparku je udělat nezbytné opravy a nějaké menší rekonstrukce, které již po 11 letech plného provozu jsou nezbytné. Jedná se hlavně o Saunový svět, kde měníme parní lavice, jejich obložení. Také pokračujeme ve třetí etapě výměny dlažeb v různých podlažích a bude se vypouštět a čistit bazén. Také malujeme recepce a další prostory,” uvedla vedoucí aquaparku Olešná Jana Adamczyk Vicherová.</w:t>
      </w:r>
    </w:p>
    <w:p>
      <w:pPr/>
      <w:r>
        <w:rPr/>
        <w:t xml:space="preserve">Technologická odstávka by měla podle předpokladu trvat do 27. září. Druhý den by měl být znovu otevřen pro veřejnost.</w:t>
      </w:r>
    </w:p>
    <w:p>
      <w:pPr/>
      <w:r>
        <w:rPr/>
        <w:t xml:space="preserve">“My doufáme, že odstávka bude trvat jen do 27. 9. a že se nevytvoří žádné technologické prodlevy a prostoje, například v rámci schnutí materiálu. A jak to bude potom vypadat? Bude to vypadat hezky. Recepce nám prokoukne do modrých barev a dlažba z oranžových barev půjde do světle šedých,” řekla Vicherová.</w:t>
      </w:r>
    </w:p>
    <w:p>
      <w:pPr/>
      <w:r>
        <w:rPr/>
        <w:t xml:space="preserve">Právě proto, že u oprav a renovací nelze zcela vyloučit možné technické prostoje, je termín otevření 28. září pouze orientační. Aktuální informace lidé získají na internetových stránkách aquaparku.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901/kryty-aquapark-olesna-prochazi-kazdorocni-odst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2026-06-29T08:53:52+02:00</dcterms:created>
  <dcterms:modified xsi:type="dcterms:W3CDTF">2026-06-29T08:53:52+02:00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