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agresivního šmejda podmínkou</w:t>
      </w:r>
    </w:p>
    <w:p>
      <w:pPr/>
      <w:r>
        <w:rPr/>
        <w:t xml:space="preserve">Daniel Kožušník letos v březnu obcházel se svým kolegou byty v Ostravě - Vítkovicích a nabízeli podle nich výhodnou smlouvu na odběr energií. Uspěli u důchodkyně, která jim nejprve poskytla údaje, ale pak si to rozmyslela a zavolala dceři, která je městskou policistkou. Dcera dorazila za pár minut a chtěla společně s matkou šmejdy zadržet do příjezdu policie a postavili se jim za auto.</w:t>
      </w:r>
    </w:p>
    <w:p>
      <w:pPr/>
      <w:r>
        <w:rPr/>
        <w:t xml:space="preserve">Zraněná důchodkyně: “Když mě porazil tím autem, tak jsem šla do vývrtky. To je blbost, že nás neviděl. Musel nás vidět.”</w:t>
      </w:r>
    </w:p>
    <w:p>
      <w:pPr/>
      <w:r>
        <w:rPr/>
        <w:t xml:space="preserve">Důchodkyně se pak s poraněným kolenem léčila dva týdny. Řidič auta Daniel Kožušník byl obžalován z násilí proti úřední osobě a ublížení na zdraví. Hrozilo mu až šest let vězení. Potrestán byl nakonec pouze za ublížení na zdraví.</w:t>
      </w:r>
    </w:p>
    <w:p>
      <w:pPr/>
      <w:r>
        <w:rPr/>
        <w:t xml:space="preserve">soud: “Odsuzuje se k trestu odnětí svobody ve výměře 5 měsíců a výkon trestu se podmíněně odkládá na dobu 18 měsíců.”</w:t>
      </w:r>
    </w:p>
    <w:p>
      <w:pPr/>
      <w:r>
        <w:rPr/>
        <w:t xml:space="preserve">Soudce vysvětlil, že strážnice nedostatečně zdůraznila, že jde o výkon pravomocí úřední osoby. </w:t>
      </w:r>
    </w:p>
    <w:p>
      <w:pPr/>
      <w:r>
        <w:rPr/>
        <w:t xml:space="preserve">Josef Kašpárek, státní zástupce: “Nepoužila výzvu jménem zákona, nicméně mám za to, že tyto dílčí nedostatky neznamenají, že by úřední osobou v té situaci nebyla.”</w:t>
      </w:r>
    </w:p>
    <w:p>
      <w:pPr/>
      <w:r>
        <w:rPr/>
        <w:t xml:space="preserve">Obžalovaný dokonce usiloval na překvalifikování činu na pouhý přestupek. Prý neměl v úmyslu do žen najet.</w:t>
      </w:r>
    </w:p>
    <w:p>
      <w:pPr/>
      <w:r>
        <w:rPr/>
        <w:t xml:space="preserve">Aleš Nytra, obhájce: “Policistka, která byla v civilu, ve skutečnosti nevykonávala pravomoci veřejné osoby.”</w:t>
      </w:r>
    </w:p>
    <w:p>
      <w:pPr/>
      <w:r>
        <w:rPr/>
        <w:t xml:space="preserve">Žalobce si chce ještě rozsudek prostudovat, ale je pravděpodobné, že se odvolá. Obžalovaný prý dobře věděl, že jde o policistku.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30/soud-potrestal-agresivniho-smejda-pod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2026-07-01T18:49:21+02:00</dcterms:created>
  <dcterms:modified xsi:type="dcterms:W3CDTF">2026-07-01T18:49:21+02:00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