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mateřské škole se albrechtickým dětem líbí</w:t>
      </w:r>
    </w:p>
    <w:p>
      <w:pPr/>
      <w:r>
        <w:rPr/>
        <w:t xml:space="preserve">Květuše Fusiková, vedoucí učitelka MŠ Albrechtice: „Mladšíděti potřebují úplně jinou péči, ty si většinou hrají, pomáhají jim k tomujejich starší kamarádi. Ta nejstarší skupinka v té třídě je užsystematicky připravována na školu.“</w:t>
      </w:r>
    </w:p>
    <w:p>
      <w:pPr/>
      <w:r>
        <w:rPr/>
        <w:t xml:space="preserve">anketa, děti: „Já si nejraději hraju s auty.“ „Já si nejradějihraju s legem.“ „Mně se tady líbí panenky.“ „Já půjdu v září do školya tady se učím poznávat barvy.“ „Učíme se tady počítat.“ „My se tady učímepoznávat písmenka.“</w:t>
      </w:r>
    </w:p>
    <w:p>
      <w:pPr/>
      <w:r>
        <w:rPr/>
        <w:t xml:space="preserve">S dětmi pracuje 6 plněkvalifikovaných pedagogů podle nově sestaveného vychovně vzdělávacího programu.Ten je rozdělen do sedmi tematických bloků. Jedním z nich jsou napříkladPodzimní hrátky s přírodou a zvířátky.</w:t>
      </w:r>
    </w:p>
    <w:p>
      <w:pPr/>
      <w:r>
        <w:rPr/>
        <w:t xml:space="preserve">anketa, děti: „My chodíme seškolkou i na procházky.“</w:t>
      </w:r>
    </w:p>
    <w:p>
      <w:pPr/>
      <w:r>
        <w:rPr/>
        <w:t xml:space="preserve">Ve školce mají děti k dispozicinovou víceúčelovou místnost, kde mohou nejen pravidelně cvičit, ale účastnit sedivadelních představení a besed. Novotou ještě stále voní kuchyňka. K velkýmviditelným změnám v poslední době díky štědrosti místní radnice došlo i v okolíalbrechtické školky.</w:t>
      </w:r>
    </w:p>
    <w:p>
      <w:pPr/>
      <w:r>
        <w:rPr/>
        <w:t xml:space="preserve">Jindřich Feber (PROAL), starosta obce Albrechtice: „Nadrámec rozpočtu školy jsme v loňském roce vybudovali před školkou retardér,letos zase chodník. Obě tyto investiční akce slouží k větší bezpečnostidětí.“</w:t>
      </w:r>
    </w:p>
    <w:p>
      <w:pPr/>
      <w:r>
        <w:rPr/>
        <w:t xml:space="preserve">V příštím roce by školkaměla dostat novou fasádu.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0585/v-materske-skole-se-albrechtickym-detem-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2026-04-21T07:30:51+02:00</dcterms:created>
  <dcterms:modified xsi:type="dcterms:W3CDTF">2026-04-21T07:30:51+02:00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