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okradl s nožem v ruce provozní orlovské herny</w:t>
      </w:r>
    </w:p>
    <w:p>
      <w:pPr/>
      <w:r>
        <w:rPr/>
        <w:t xml:space="preserve">Díváte se na policejní záběry, na kterých jde muž, který má na svědomí ozbrojené přepadení. V červnu tohoto roku totiž nastoupil do auta k provozní jedné z orlovských heren na ulici Osvobození a odcizil jí tržbu, se kterou chtěla jet zrovna do banky.</w:t>
      </w:r>
    </w:p>
    <w:p>
      <w:pPr/>
      <w:r>
        <w:rPr/>
        <w:t xml:space="preserve">“Neznámý pachatel maskován slunečními brýlemi, kšiltovou čepicí a límcem mikiny vytáhnutým k obličeji nastoupil do vozidla k poškozené, do zadní části a pod pohrůžkou použití nože po ní požadoval vydání obsahu kabelky,” říká Miroslav Kolátek, mluvčí PČR Karviná.</w:t>
      </w:r>
    </w:p>
    <w:p>
      <w:pPr/>
      <w:r>
        <w:rPr/>
        <w:t xml:space="preserve">Provozní herny, která s autem parkovala nedaleko herny, se pochopitelně bála o život a tak pachateli z kabelky vydala tržbu v hodnotě více než čtyři sta tisíc korun. Zda si muž ženu předem vytipoval, nebo jen využil příležitosti při hraní na automatech, zatím není jasné, policie pracuje s oběma verzemi. </w:t>
      </w:r>
    </w:p>
    <w:p>
      <w:pPr/>
      <w:r>
        <w:rPr/>
        <w:t xml:space="preserve">“Obracíme se k veřejnosti s žádostí o spolupráci, pátráme po totožnosti muže, který je vidět na kamerovém záznamu. Pokud poznáte muže na kamerovém záznamu podle jakýchkoli markantů, obraťte se na nejbližší policejní služebnu,” dodává Miroslav Kolátek.</w:t>
      </w:r>
    </w:p>
    <w:p>
      <w:pPr/>
      <w:r>
        <w:rPr/>
        <w:t xml:space="preserve">Případ přepadení herny na této ulici není jediný, v březnu tohoto roku přepadl muž s nožem v ruce pracovnici herny jen o pár metrů dál, z herny si odnášel obsah pokladny, když ho zajistila městská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595/lupic-okradl-s-nozem-v-ruce-provozni-orlovske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