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MNO - nové přístroje i dětská skupina pro zaměstnance</w:t>
      </w:r>
    </w:p>
    <w:p>
      <w:pPr/>
      <w:r>
        <w:rPr/>
        <w:t xml:space="preserve">"Protože se nemocnici z vlastních zdrojů nepodařilo tomuto číslu přiblížit z nejrůznějších důvodů, tak k 55 milionům korun, které investovala z vlastních prostředků, tak se zastupitelstvo rozhodlo podpořit částku z fondu tak, abychom se té vysněné stovce přiblížili a nastartovali jsme tu přirozenou obměnu zdravotnické techniky v nemocnici," vysvětluje Michal Mariánek (Ostravak), náměstek primátora Ostravy.</w:t>
      </w:r>
    </w:p>
    <w:p>
      <w:pPr/>
      <w:r>
        <w:rPr/>
        <w:t xml:space="preserve">Nemocnice díky podpoře města nakoupí monitory životních funkcí, operační mikroskopy i rentgenové přístroje. Další novinkou je vznik dětské skupiny srdíčko. Nemocnice nabídne svým zaměstnanců péči o děti od 2 do 6 let přímo ve svém areálu. Provoz začne od prosince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78/novinky-v-mno--nove-pristroje-i-detska-skupina-pro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2026-07-04T17:59:28+02:00</dcterms:created>
  <dcterms:modified xsi:type="dcterms:W3CDTF">2026-07-04T17:59:28+02:00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