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se v kroužku učí stavět roboty</w:t>
      </w:r>
    </w:p>
    <w:p>
      <w:pPr/>
      <w:r>
        <w:rPr/>
        <w:t xml:space="preserve">Zatímcovětšina školáků se v pátek po vyučování rozběhne domůs vidinou nadcházejícího víkendu, tato parta chlapců adívek ve věku od 12 do 15 let se schází v podkroví Zákadníškoly Tomáše Garriqua Masaryka  a pouští se do práce. Zespeciálních stavebnic skládají roboty, které si pak mohounaprogramovat.</w:t>
      </w:r>
    </w:p>
    <w:p>
      <w:pPr/>
      <w:r>
        <w:rPr/>
        <w:t xml:space="preserve">Nadkostkami a pak i počítačem přemýšlejí děti dvě hodiny. Někdostaví  jednoduchou věc, jiný se pouští do komplikovanějšíhoúkolu. Všichni jsou ale zaujati svou prací.</w:t>
      </w:r>
    </w:p>
    <w:p>
      <w:pPr/>
      <w:r>
        <w:rPr/>
        <w:t xml:space="preserve">„Játam vidím velkou nádstavbu v té pečlivosti. A každánepřesnost, každý omyl se okamžitě projeví. Takže  není možnéto odbýt." říká Libuše Kovářová, vedoucí robotického kroužku, ZŠ T.G. Masaryka</w:t>
      </w:r>
    </w:p>
    <w:p>
      <w:pPr/>
      <w:r>
        <w:rPr/>
        <w:t xml:space="preserve">V kroužkusice převažují chlapci, ovšem dívky jim směle konkurují.Zatímco někdo pracuje celé dvě hodiny na jediném zadání, jinýumí sestavit za stejný čas robotů hned několik.</w:t>
      </w:r>
    </w:p>
    <w:p>
      <w:pPr/>
      <w:r>
        <w:rPr/>
        <w:t xml:space="preserve">Skupina chlapců se připravuje na celosvětové klání First legolegue. Roboticky zaměřená soutěž vznikla před skoro 20 letyv Americe a cílila na teenagery. Jednotlivé týmy musejísestrojit robota, který by dokázal splnit zadané úkoly. Je jich17 a musí vše stihnout za 150 sekund. A to není vůbec jednoduché.</w:t>
      </w:r>
    </w:p>
    <w:p>
      <w:pPr/>
      <w:r>
        <w:rPr/>
        <w:t xml:space="preserve">Školácimusejí chyby vyladit do začátku prosince, kdy soutěž propukne.Budeme jim držet palce!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821/deti-se-v-krouzku-uci-stavet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