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21.12.2017,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Lávky ve F-M prochází pravidelnou kontrolou</w:t>
      </w:r>
    </w:p>
    <w:p>
      <w:pPr/>
      <w:r>
        <w:rPr/>
        <w:t xml:space="preserve">Vedle nejrůznějších oprav chodníků a silnic probíhá ve Frýdku-Místku také důkladná kontrola všech lávek na jeho území. V případě poškození můstků pak dochází k jejich opravě.</w:t>
      </w:r>
    </w:p>
    <w:p>
      <w:pPr/>
      <w:r>
        <w:rPr/>
        <w:t xml:space="preserve">“Velice pečlivě sledujeme stav lávek a propojovacích mostů a mostků. Předloni jsme opravovali lávku Sadová, která byla ve špatném stavu, v letošním roce jsme investovali na spojovací lávce mezi úřadem práce a parkem, kde se kompletně měnila výdřeva, protože byla ve velice špatném stavu,” uvedl náměstek primátora města Frýdku-Místku Karel Deutscher.</w:t>
      </w:r>
    </w:p>
    <w:p>
      <w:pPr/>
      <w:r>
        <w:rPr/>
        <w:t xml:space="preserve">S opravami lávek bude město pokračovat i v příštím roce.</w:t>
      </w:r>
    </w:p>
    <w:p>
      <w:pPr/>
      <w:r>
        <w:rPr/>
        <w:t xml:space="preserve">“Příští rok bychom rádi opravili lávku, která spojuje Sviadnov s ulicí Mírů, protože je ve špatném stavu. Obecně můžeme říct, že se snažíme, aby naše lávky a mosty byly v co nejlepším stavu, abychom se nedočkali nějakého negativního překvapení,” dodal Deutscher.</w:t>
      </w:r>
    </w:p>
    <w:p>
      <w:pPr/>
      <w:r>
        <w:rPr/>
        <w:t xml:space="preserve">V příštím roce má město v plánu opravit i povrch lávky za Polárkou. Kromě povrchu lávek město opravuje i zábradlí a schodiště. Naposledy například vyměnilo přístupové schodiště na lávku pro pěší na Revoluční ulici v lokalitě Růžového pahorku ve Frýdku.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1090/lavky-ve-fm-prochazi-pravidelnou-kontr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2026-06-26T12:13:43+02:00</dcterms:created>
  <dcterms:modified xsi:type="dcterms:W3CDTF">2026-06-26T12:13:43+02:00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