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29.12.2017, 19:11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Stonawskie PZKO w roku jubileuszowym</w:t>
      </w:r>
    </w:p>
    <w:p>
      <w:pPr/>
      <w:r>
        <w:rPr/>
        <w:t xml:space="preserve">Autoremscenariusza uroczystego koncertu w Teatrze Cieszyńskin był nasz członek BogdanKokotek.</w:t>
      </w:r>
    </w:p>
    <w:p>
      <w:pPr/>
      <w:r>
        <w:rPr/>
        <w:t xml:space="preserve">BogdanKokotek, autor scenariusza, reżyseria: „Staraliśmy się przekazać, czy zawrzećróżnorodność działalności PZKO. Pokazać, że to nie tylko folklor, nie tylkochóry, nie tylko taniec, ale również teatr, sport, działalność społeczna, życietowarzyskie. Tym zajmawło się PZKO na przestrzeni 70 lat.“</w:t>
      </w:r>
    </w:p>
    <w:p>
      <w:pPr/>
      <w:r>
        <w:rPr/>
        <w:t xml:space="preserve">W tym koncerciegrali, śpiewali i tańczyli także stonawienie, tancerze zespołu Suszanie imuzycy kapeli Ampli Fire.</w:t>
      </w:r>
    </w:p>
    <w:p>
      <w:pPr/>
      <w:r>
        <w:rPr/>
        <w:t xml:space="preserve">Stonawscychórzyści śpiewali na koncercie jubileuszowym karwińskich kół. Koncert współmoderowałaJolanta Žemličkowa. Natomiast urodziny koła PZKO w Stonawie ochodzono w wielkimstylu na wspaniałej wystawie klubu pań. </w:t>
      </w:r>
    </w:p>
    <w:p>
      <w:pPr/>
      <w:r>
        <w:rPr/>
        <w:t xml:space="preserve">MariaSzwanczarowa, prezes Klubu Kobiet PZKO Stonawa: „Tu jest pokazywane, jakprzebiega rok w Stonawie. No i to na każdym stole oznacza, jakie to jestświęto, co tu obchodzimy.“</w:t>
      </w:r>
    </w:p>
    <w:p>
      <w:pPr/>
      <w:r>
        <w:rPr/>
        <w:t xml:space="preserve">Stonawskiepanie wzięły też na swoje barki warsztaty kulinarne, projekt Stonawy i polskiejLubomii dotyczący kuchni śląskiej po obu stronach granicy.</w:t>
      </w:r>
    </w:p>
    <w:p>
      <w:pPr/>
      <w:r>
        <w:rPr/>
        <w:t xml:space="preserve">HenrykaŻabińska, działaczka PZKO: „Robimy to z przywiązania do tego, czego nasnauczyły starki, prastarki i jeszcze trochę mamy.“</w:t>
      </w:r>
    </w:p>
    <w:p>
      <w:pPr/>
      <w:r>
        <w:rPr/>
        <w:t xml:space="preserve">Niezabrakło stonawian na jubileuszowym Gorolskim Święcie, nie tylko wśródpubliczności ale też wykonawców.</w:t>
      </w:r>
    </w:p>
    <w:p>
      <w:pPr/>
      <w:r>
        <w:rPr/>
        <w:t xml:space="preserve">MarekSzwed, ZPiT Błędowice: „Jest to super, jak wszystkie zespoły się zejdziemy,wszystkie takie tradycje góralskie, pokazuje każdy, jak umie tańczyć i ludziesię bawią.“</w:t>
      </w:r>
    </w:p>
    <w:p>
      <w:pPr/>
      <w:r>
        <w:rPr/>
        <w:t xml:space="preserve">Kolejnymi imprezamibyły Stonawskie Ostatki, Święto Pieśni czy Akademia z okazji Dnia Matki.</w:t>
      </w:r>
    </w:p>
    <w:p>
      <w:pPr/>
      <w:r>
        <w:rPr>
          <w:i w:val="1"/>
          <w:iCs w:val="1"/>
        </w:rPr>
        <w:t xml:space="preserve">Recytacja: Kochamcię mamo, bo serce twoje bije tak samo jak serce moje.</w:t>
      </w:r>
    </w:p>
    <w:p>
      <w:pPr/>
      <w:r>
        <w:rPr/>
        <w:t xml:space="preserve">Stonawamiała dwu swoich delegatów na 23. Zjezdzie PZKO, który wybrał nowe władze i potwierdziłchęć wspólnego działania wszystkich zaolziańskich Polaków.</w:t>
      </w:r>
    </w:p>
    <w:p>
      <w:pPr/>
      <w:r>
        <w:rPr/>
        <w:t xml:space="preserve">Wojciech Feber,prezes PZKO w Stonawie: „Polacy na Zaolziu mieliby być zjednoczeni w jakiejśorganizacji.“</w:t>
      </w:r>
    </w:p>
    <w:p>
      <w:pPr/>
      <w:r>
        <w:rPr/>
        <w:t xml:space="preserve">Rok działnościPZKO w Stonawie zamknie 29 grudnia tradycyjne spotkanie świąteczne. Reportaż z tejimprezy przyniesiemy na początku 2018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11167/stonawskie-pzko-w-roku-jubileusz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2026-05-27T20:45:47+02:00</dcterms:created>
  <dcterms:modified xsi:type="dcterms:W3CDTF">2026-05-27T20:45:47+02:00</dcterms:modified>
</cp:coreProperties>
</file>

<file path=docProps/custom.xml><?xml version="1.0" encoding="utf-8"?>
<Properties xmlns="http://schemas.openxmlformats.org/officeDocument/2006/custom-properties" xmlns:vt="http://schemas.openxmlformats.org/officeDocument/2006/docPropsVTypes"/>
</file>