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přejezd ve F-M by měl být lépe zabezpečen</w:t>
      </w:r>
    </w:p>
    <w:p>
      <w:pPr/>
      <w:r>
        <w:rPr/>
        <w:t xml:space="preserve">Nehoda, která se na železničním přejezdu pod estakádou u obchodního centra Frýda ve Frýdku-Místku stala, není zdaleka první. Podobných nehod už se v místě stalo několik. Město teď čelí dotazům, proč není železniční přejezd lépe zabezpečen.</w:t>
      </w:r>
    </w:p>
    <w:p>
      <w:pPr/>
      <w:r>
        <w:rPr/>
        <w:t xml:space="preserve">“Je to už několikátá nehoda a jako vždy se kolem toho rozvířila diskuze, zda ten přejezd je bezpečný a zda nejde udělat nějak lépe, aby byl bezpečnější. My už na to máme dlouhodobě stanovisko a jednáme se SŽDC, pod kterou tento přejezd spadá. My podporujeme jeho dovybavení závorami,” řekl náměstek primátora města Frýdku-Místku Karel Deutscher.</w:t>
      </w:r>
    </w:p>
    <w:p>
      <w:pPr/>
      <w:r>
        <w:rPr/>
        <w:t xml:space="preserve">Podle Správy železniční dopravní cesty se se zabezpečením přejedu počítá. </w:t>
      </w:r>
    </w:p>
    <w:p>
      <w:pPr/>
      <w:r>
        <w:rPr/>
        <w:t xml:space="preserve">“V investičním plánu SŽDC je zařazena stavba „Doplnění závor na přejezdu P7408 v km 21,580 trati Ostrava–Kunčice – Valašské Meziříčí“. V současné době se připravuje zadání projekčních prací. O změně rozsahu a způsobu zabezpečení přejezdu bude rozhodovat Drážní úřad. Možný termín samotné realizace je v případě hladkého průběhu projektové přípravy i schvalovacích procesů v roce 2019,” uvedla vedoucí tiskového oddělení SŽDC Kateřina Šubová.</w:t>
      </w:r>
    </w:p>
    <w:p>
      <w:pPr/>
      <w:r>
        <w:rPr/>
        <w:t xml:space="preserve">Jak se bude situace dále vyvíjet budeme sledovat a o aktualitách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347/zeleznicni-prejezd-ve-fm-by-mel-byt-lepe-zabezpe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2026-06-22T20:35:27+02:00</dcterms:created>
  <dcterms:modified xsi:type="dcterms:W3CDTF">2026-06-22T20:35:27+02:00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