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KZ Gama v Ostravě zahráli herci Divadla Loutkový svět</w:t>
      </w:r>
    </w:p>
    <w:p>
      <w:pPr/>
      <w:r>
        <w:rPr/>
        <w:t xml:space="preserve">"Strašfuňák vypráví svoje příběhy a na závěr si se Strašilkou zahrají pohádku o Šípkové Růžence. Je to zábavné, protože tím, že to děláme poloimprovizovaně, tak tím, jak diváci reagují, tak na to reagujeme i my. Je to velká zábava," říká David Velčovský z Divadla Loutkový svět.</w:t>
      </w:r>
    </w:p>
    <w:p>
      <w:pPr/>
      <w:r>
        <w:rPr/>
        <w:t xml:space="preserve">"S dětským divákem máme úžasnou zkušenost, protože ty děti jsou bezprostřední, přímé a na nic si nehrají. Nic nekamuflují, takže zkušenost se zpětnou vazbou máme a jsme za ni moc vděční," dodává jeho kolegyně Kateřina Svobodová.</w:t>
      </w:r>
    </w:p>
    <w:p>
      <w:pPr/>
      <w:r>
        <w:rPr/>
        <w:t xml:space="preserve">Divadlo pro děti je jen jednou z aktivit zařízení Gama. Na sídlišti Fifejdy i mimo něj se věnuje dětem a pořádá pro ně spoustu akcí. To ostatně potvrzují Strašfuňák i Funilka. </w:t>
      </w:r>
    </w:p>
    <w:p>
      <w:pPr/>
      <w:r>
        <w:rPr/>
        <w:t xml:space="preserve">"Gama, tedy kulturní zařízeni Gama, spadá pod Centrum kultury a vzdělávání. Ano a konají se tady různá cvičení, představení pro děti, karnevaly a také taneční lekce. A taky se tady hraje loutkové divadlo. Jo, je to prima, protože tady na tom našem sídlišti je pořádné vyžití," říkají Funilka a Strašfuňák.</w:t>
      </w:r>
    </w:p>
    <w:p>
      <w:pPr/>
      <w:r>
        <w:rPr/>
        <w:t xml:space="preserve">Gama se soustředí na předškoláky, školáky i studenty středních škol. Akce navštíví ročně více než 15.000 dětí, mezi nejoblíbenější akce patří příměstské tábory, zařízení Gama je pořádá nejméně 15 let vždy prvních 14 dnů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466/v-kz-gama-v-ostrave-zahrali-herci-divadla-loutk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2026-07-06T14:03:44+02:00</dcterms:created>
  <dcterms:modified xsi:type="dcterms:W3CDTF">2026-07-06T14:03:44+02:00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