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Emisaři hlídají správné zatápění</w:t>
      </w:r>
    </w:p>
    <w:p>
      <w:pPr/>
      <w:r>
        <w:rPr/>
        <w:t xml:space="preserve">Dominik Bednář a Jonáš Larisch vyrážejí na svou pravidelnou obchůzku. Vyzbrojeni letáky, znalostmi dokonalého spalování, informacemi o kotlíkových dotacích nebo loňské novele zákona o ovzduší.</w:t>
      </w:r>
    </w:p>
    <w:p>
      <w:pPr/>
      <w:r>
        <w:rPr/>
        <w:t xml:space="preserve">Zvoní na dveře jednoho z domků, představí se a hned zkraje říkají, že se starají o to, aby lidí správně topili a neznečisťovali ovzduší.</w:t>
      </w:r>
    </w:p>
    <w:p>
      <w:pPr/>
      <w:r>
        <w:rPr/>
        <w:t xml:space="preserve">Obchůzkám v terénu předchází pečlivá příprava především v chemických laboratořích, kde zkoumají, co se děje třeba při spalování neusušeného dřeva.</w:t>
      </w:r>
    </w:p>
    <w:p>
      <w:pPr/>
      <w:r>
        <w:rPr/>
        <w:t xml:space="preserve">Emisaři varují také spalováním třeba plastových lahví, hraček, silonových punčoch… prostě věcí, kterých se chtějí lidé zbavit a ještě si jimi vyhřát dům.</w:t>
      </w:r>
    </w:p>
    <w:p>
      <w:pPr/>
      <w:r>
        <w:rPr/>
        <w:t xml:space="preserve">„Problémem při spalování je paradoxně i potištěný papír, např. časopisy. Protože se uvolňují těžké kovy. Nebo dalším problémem je dřevotříska.“ vysvětluje fyzikář Radim Frič.</w:t>
      </w:r>
    </w:p>
    <w:p>
      <w:pPr/>
      <w:r>
        <w:rPr/>
        <w:t xml:space="preserve">Při spalování těchto materiálů se uvolňují rakovinotvorné látky, dráždí dýchací ústrojí a oči.</w:t>
      </w:r>
    </w:p>
    <w:p>
      <w:pPr/>
      <w:r>
        <w:rPr/>
        <w:t xml:space="preserve">„Já si myslím, že i v dnešní době je dost lidí, kteří neví, čím mají topit a nezajímají se o to. Vidíme to ve svém okolí.“ kvituje snažení studentů jedna z obyvatelek domu v Opavě - Jaktaři.</w:t>
      </w:r>
    </w:p>
    <w:p>
      <w:pPr/>
      <w:r>
        <w:rPr/>
        <w:t xml:space="preserve">Zatímco v minulých topných sezónách studenti obcházeli pouze domkařské čtvrti v Opavě, nyní rozšířili své teritorium také o tři další obce: Hradec nad Moravicí, Mokré Lazce a Kravaře. Kromě toho spolupracují s 33 školami napříč celou republikou, kterým své poznatky předávají, aby se osvětové činnosti mohli věnovat také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589/emisari-hlidaji-spravne-za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2026-07-01T02:36:16+02:00</dcterms:created>
  <dcterms:modified xsi:type="dcterms:W3CDTF">2026-07-01T02:36:16+02:00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