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19.2.2018,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chce přispět na opravu Chaty Prašivá</w:t>
      </w:r>
    </w:p>
    <w:p>
      <w:pPr/>
      <w:r>
        <w:rPr/>
        <w:t xml:space="preserve">Od roku 2015 prochází chata na vrcholu Prašivé celkovou rekonstrukcí. Klubu českých turistů, kterému patří, pomáhá řada dobrovolníků, ale také obce a města v kraji. Výjimkou není ani Frýdek-Místek, který už v loňském roce finančně vypomohl částkou ve výši 100 tisíc korun na pořízení hlavních vstupních dveří z masivu i vedlejších dveří v chatě. A podat pomocnou ruku chce i letos.</w:t>
      </w:r>
    </w:p>
    <w:p>
      <w:pPr/>
      <w:r>
        <w:rPr/>
        <w:t xml:space="preserve">“Stejně jako v minulém roce i letos rozhodla rada města doporučit zastupitelstvu města schválit dotaci Českému klubu turistů ve výši 75 tisíc korun na rekonstrukci chaty na Prašivé,” sdělil náměstek primátora města Frýdku-Místku Pavel Machala.</w:t>
      </w:r>
    </w:p>
    <w:p>
      <w:pPr/>
      <w:r>
        <w:rPr/>
        <w:t xml:space="preserve">Jako jiné horské chaty se i ta na Prašivé potýká s nedostatkem vody. Dotace by tak měla být použita na dva projekty, které by měly zajistit lepší hospodaření s vodou. Jednak na novou elektropřípojku do studny, která bude řešit šetrnější přečerpávání vody, a jednak na vybudování nových ekologických toalet.</w:t>
      </w:r>
    </w:p>
    <w:p>
      <w:pPr/>
      <w:r>
        <w:rPr/>
        <w:t xml:space="preserve">“Pokud jde o další hospodaření s vodou, pomohou právě ekowc, kdy ze starých rezervoárů uděláme nádoby na dešťovou vodu a tou dešťovou vodou pak chceme splachovat,” řekl chatař na Prašivé Michal Hase.</w:t>
      </w:r>
    </w:p>
    <w:p>
      <w:pPr/>
      <w:r>
        <w:rPr/>
        <w:t xml:space="preserve">Zda Klub českých turistů dotaci získá, bude rozhodovat zastupitelstvo města na svém zasedání 26.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728/frydekmistek-chce-prispet-na-opravu-chaty-pras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2026-06-22T20:35:21+02:00</dcterms:created>
  <dcterms:modified xsi:type="dcterms:W3CDTF">2026-06-22T20:35:21+02:00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