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22.2.2018,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Návštěvnost Olympijského festivalu bude atakovat hranici 100 tisíc</w:t>
      </w:r>
    </w:p>
    <w:p>
      <w:pPr/>
      <w:r>
        <w:rPr/>
        <w:t xml:space="preserve">Ta nabídka sportovních aktivit je tak velká, že jen na jejich vyjmenování by tato reportáž nestačila. A možnost vyzkoušet si nejrůznější sporty přilákala hlavně děti, z čehož mají organizátoři obrovskou radost.</w:t>
      </w:r>
    </w:p>
    <w:p>
      <w:pPr/>
      <w:r>
        <w:rPr/>
        <w:t xml:space="preserve">„Je to vynikající příležitost pro děti, aby si vyzkoušely nejrůznější sporty a u některého z nich třeba potom zůstaly,“ zdůraznil olympijský vítěz z Nagana David Moravec. A hejtman MSK Ivo Vondrák (ANO) dodal: „Když děti vidí, že je někdo ve sportu úspěšný, budou ho chtít následovat.“</w:t>
      </w:r>
    </w:p>
    <w:p>
      <w:pPr/>
      <w:r>
        <w:rPr/>
        <w:t xml:space="preserve">Příklady skutečně táhnou, například v sobotu 17. Února po zlatém závodě Ester Ledecké, přišlo do Ostravar Arény bezmála deset tisíc fanoušků. A z Olympijského festivalu byli nadšeni.</w:t>
      </w:r>
    </w:p>
    <w:p>
      <w:pPr/>
      <w:r>
        <w:rPr/>
        <w:t xml:space="preserve">Do dnešního dne byla návštěvnost Olympijského festivalu skoro 70 tisíc lidí. A protože naši hokejisté v Koreji úspěšní, vytoužena stotisícová hranice do konce olympiády určitě padne.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776/navstevnost-olympijskeho-festivalu-bude-atakovat-hranici-10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2026-07-09T14:47:00+02:00</dcterms:created>
  <dcterms:modified xsi:type="dcterms:W3CDTF">2026-07-09T14:47:00+02:00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