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22.2.2018,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proběhla 106. schůze Rady města</w:t>
      </w:r>
    </w:p>
    <w:p>
      <w:pPr/>
      <w:r>
        <w:rPr/>
        <w:t xml:space="preserve">Na frýdeckém magistrátu se uskutečnila 106. schůze Rady města Frýdku-Místku.  Radní města projednávali další body, které budou v pondělí 26. února na programu zasedání zastupitelstva.</w:t>
      </w:r>
    </w:p>
    <w:p>
      <w:pPr/>
      <w:r>
        <w:rPr/>
        <w:t xml:space="preserve">“Na radě jsme se zabývali dotacemi do fotbalu, o kterých rozhodnou zastupitelé. Na toto téma čekáme větší debatu. MFK Frýdek-Místek, žádá po městě 850 tisíc na náklady fotbalového družstva mužů. V klubu se ale loni za podivných okolností změnilo vedení. V tichosti z něj byli odvoláni místopředseda představenstva i člen představenstva, který jako zástupce města dohlížel na využívání dotací ze strany města. Ani jeden z nich o svém odvolání nebyl informován a opožděně jsme se o tom dozvěděli i my. Situace v klubu se zdá být nestabilní a je otázkou, zda do něj investovat městské peníze. Raději bychom je dali na mládežnický fotbal, kde je situace přehledná. Konečné slovo budou mít zastupitelé 26. února,” sdělil primátor města Frýdku-Místku Michal Pobucký.</w:t>
      </w:r>
    </w:p>
    <w:p>
      <w:pPr/>
      <w:r>
        <w:rPr/>
        <w:t xml:space="preserve">Radní na svém jednání schválili nákup ochranných zásahových oděvů pro dobrovolné hasiče. Na území města operuje šest jednotek dobrovolných hasičů - ve Skalici, Lískovci, Zelinkovicích, Chlebovicích, Panských Nových Dvorech a také na ulici Střelniční ve Frýdku. Město investuje nejen do zázemí, tedy oprav hasičských zbrojnic, ale i technického vybavení nemalé peníze.</w:t>
      </w:r>
    </w:p>
    <w:p>
      <w:pPr/>
      <w:r>
        <w:rPr/>
        <w:t xml:space="preserve">“Teď jsme schválili nákup 50 kompletů vícevrstvých zásahových obleků, takže hasiči budou mít při požárních ale i jiných zásazích kvalitní oděv. V dohledné době plánujeme také opravu dalších hasičáren, a to v Chlebovících a Zelinkovicích. V Chelbovicích půjde o stavební práce, ale také o výměnu elektroinstalace a napojení na ústřední vytápění. V Zelinkovicích se plánují interiérové úpravy, jako jsou výměny podlah, obkladů, dlažby, dveří, výměna elektroinstalace, ale také vnější úpravy. Zbrojnice získá nová okna i barevnou fasádu,” uvedl Pobucký.</w:t>
      </w:r>
    </w:p>
    <w:p>
      <w:pPr/>
      <w:r>
        <w:rPr/>
        <w:t xml:space="preserve">Radní schválili také amnestii poplatků za upomínky v knihovně. Jedná se o tradiční  akci, kdy se od zapomnětlivých čtenářů opět vrací knihy do knihovny.</w:t>
      </w:r>
    </w:p>
    <w:p>
      <w:pPr/>
      <w:r>
        <w:rPr/>
        <w:t xml:space="preserve">“Takzvaná čtenářská amnestie je přínosná. Hodnota vrácených knih výrazně převyšuje hodnotu dlužných částek za upomínky a čas a administrativu s tím spojenou. Amnestie bude vyhlášena od 19. do 24. března, kdy je i měsíc knihy. Takže, čtenáři, pokud máte doma knihu, kterou jste zapomněli vrátit do knihovny, budete ji moci vrátit bez jakýchkoli sankcí zpět do knihovny a dát ji opět k dispozici dalším čtenářům,” řekl primátor.</w:t>
      </w:r>
    </w:p>
    <w:p>
      <w:pPr/>
      <w:r>
        <w:rPr/>
        <w:t xml:space="preserve">O vybraných tématech vás budeme informovat podrobněji v příštích reportážích. Další jednání Rady města Frýdku-Místku proběhne 6.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787/ve-frydkumistku-probehla-106-schuze-rad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2026-06-22T20:35:26+02:00</dcterms:created>
  <dcterms:modified xsi:type="dcterms:W3CDTF">2026-06-22T20:35:26+02:00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