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21.2.2018,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Letnia łąka i buranowskie babuszki na stonawskim Baliku</w:t>
      </w:r>
    </w:p>
    <w:p>
      <w:pPr/>
      <w:r>
        <w:rPr/>
        <w:t xml:space="preserve">Najpierw o niespodziankępostarali się przedszkolacy. W czasie, kiedy synoptycy prognozują silne mrozy,oni widzów przenieśli w sam środek lata. </w:t>
      </w:r>
    </w:p>
    <w:p>
      <w:pPr/>
      <w:r>
        <w:rPr/>
        <w:t xml:space="preserve">Katarzyna Donat,kierowniczka Przedszkola w Stonawie: „Przygotowaliśmy łąkę, letnią łąkę, żebyjuż poczuć trochą tego ciepła. I dzieci przebrały się za żabkę, za bociana, zabiedronki, za motylki i za grzybki.”</w:t>
      </w:r>
    </w:p>
    <w:p>
      <w:pPr/>
      <w:r>
        <w:rPr/>
        <w:t xml:space="preserve">(Fragment programu)</w:t>
      </w:r>
    </w:p>
    <w:p>
      <w:pPr/>
      <w:r>
        <w:rPr/>
        <w:t xml:space="preserve">Katarzyna Donat,kierowniczka Przedszkola w Stonawie: „Mój strój dlatego, że najmłodsza grupadziewczynek i jeden mały, najmłodszy chłopczyk w przedszkolu bylibiedroneczkami, żeby im dodać trochę otuchy, to była również wielka biedrona.”</w:t>
      </w:r>
    </w:p>
    <w:p>
      <w:pPr/>
      <w:r>
        <w:rPr/>
        <w:t xml:space="preserve">Babciom idziadkom złożyły życzenia również dzieci szkolne. Jak wyniknęło z ankiety, kochająich przede wszystkim za czas wspólnie spędzony.</w:t>
      </w:r>
    </w:p>
    <w:p>
      <w:pPr/>
      <w:r>
        <w:rPr/>
        <w:t xml:space="preserve">ankieta: wnuczkii wnukowie: „Ja babcię, kocham bo ja lubię z babcią piec.” „Z dziadkiemostatnio odgrzebywałem śnieg.” „Bo się z nim lubię bawić, mamy psa to chodzimyz tym psem na spacery.” „Lubię dziadka, bo gra ze mną szachy.” „Są dla mniegrzeczni i mogę u nich spać.” „Gramy w piłkę nożną.” „Kocham babcię, bochodzimy razem w góry.”</w:t>
      </w:r>
    </w:p>
    <w:p>
      <w:pPr/>
      <w:r>
        <w:rPr/>
        <w:t xml:space="preserve">Danuta Heczko,nauczycielka PSP Stonawa: „Dzieci przygotowały dla swoich dziadków prezenty,takie bałwanki, wykonane ze skarpetek pełnione ryżem i bardzo ładnie to wygląda(śmiech).</w:t>
      </w:r>
    </w:p>
    <w:p>
      <w:pPr/>
      <w:r>
        <w:rPr/>
        <w:t xml:space="preserve">Fragment programu</w:t>
      </w:r>
    </w:p>
    <w:p>
      <w:pPr/>
      <w:r>
        <w:rPr/>
        <w:t xml:space="preserve">A to kolejnaniespodzianka balu - taniec do piosenki zespołu Buranowskie Babuszki, zespołu, którypięć lat temu zdobył II miejsce w Konkursie Eurowizji. Nasi zasłużyliby chybana pierwsze.</w:t>
      </w:r>
    </w:p>
    <w:p>
      <w:pPr/>
      <w:r>
        <w:rPr/>
        <w:t xml:space="preserve">Wanda Grudzińska,nauczycielka i choreograf: „Wytłumaczyłam im, że muszą się tak lekko wygłupiać,ale tak żeby to było dostosowane. Że te babcie są takie niby... boli ich wkrzyżu... niby są zagoniane, ale odchowają te wnuki. I w sumie nie wiadomo, coby było, gdyby ich nie było.” </w:t>
      </w:r>
    </w:p>
    <w:p>
      <w:pPr/>
      <w:r>
        <w:rPr/>
        <w:t xml:space="preserve">Polonezprzebierańców rozpoczął później właściwą zabawę karnawałową, którą, jak zawsze,pomogła zorganizować Macierz Szkolna. </w:t>
      </w:r>
    </w:p>
    <w:p>
      <w:pPr/>
      <w:r>
        <w:rPr/>
        <w:t xml:space="preserve">Adam Nalewajka, prezes Macierzy Szkolnej: „Domówiła klaunów,którzy będą robić taką małą rozrywkę, zapewniliśmy bar, ciastka, napoje,wszystko, co jest trzeba dookoła, a szkoła właściwie ten program, który byłsuper.”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1798/letnia-%C5%82aka-i-buranowskie-babuszki-na-stonawskim-ba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2026-08-13T16:40:09+02:00</dcterms:created>
  <dcterms:modified xsi:type="dcterms:W3CDTF">2026-08-13T16:40:09+02:00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