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Sportovcem MS kraje roku 2017 se stal Adam Lacko</w:t>
      </w:r>
    </w:p>
    <w:p>
      <w:pPr/>
      <w:r>
        <w:rPr/>
        <w:t xml:space="preserve">V konkurenci atletů Masláka a Holuši, hokejisty Pastrňáka, fotbalisty Vaclíka či basketbalisty Veselého se nakonec radoval Adam Lacko.</w:t>
      </w:r>
    </w:p>
    <w:p>
      <w:pPr/>
      <w:r>
        <w:rPr/>
        <w:t xml:space="preserve">“Dvacet šest let jsem toužil po titulu mistra Evropy, což se mi loni podařilo. A k tomu toto prvenství, jsem nadšený,” svěřil se Adam Lacko.</w:t>
      </w:r>
    </w:p>
    <w:p>
      <w:pPr/>
      <w:r>
        <w:rPr/>
        <w:t xml:space="preserve">Možná ještě větší ohlas sklidil příběh florbalisty Martina Tokoše, který po úmrtí své mamky přerušil zahraniční kariéru a vrátil se do Ostravy postarat se o svého 12letého bratra.</w:t>
      </w:r>
    </w:p>
    <w:p>
      <w:pPr/>
      <w:r>
        <w:rPr/>
        <w:t xml:space="preserve">“Mamka byla dvakrát oceněna ve sportovci jako nejlepší trenérka a určitě by měla radost, že jsem cenu získal i já,” řekl Martin Tokoš, který dostal ocenění za Mimořádný počin roku</w:t>
      </w:r>
    </w:p>
    <w:p>
      <w:pPr/>
      <w:r>
        <w:rPr/>
        <w:t xml:space="preserve">Objevem roku se stala dorostenecká mistryně světa v běhu na 400 metrů Barbora Malíková.</w:t>
      </w:r>
    </w:p>
    <w:p>
      <w:pPr/>
      <w:r>
        <w:rPr/>
        <w:t xml:space="preserve">“Užila jsem si to a doufám, že to nebylo naposledy,” smála se Barbora Malíková. Do síně slávy byl uveden olympijský vítěz ve vzpírání Hans Zdražila, Cenu fair play získali fotbalisté TJ Klimkovice, kteří zachránili život svému spoluhráči.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147/sportovcem-ms-kraje-roku-2017-se-stal-adam-la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2026-05-09T12:03:29+02:00</dcterms:created>
  <dcterms:modified xsi:type="dcterms:W3CDTF">2026-05-09T12:03:29+02:00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