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Revitalizace přírodního areálu Gliňoč ve Skřečoni</w:t>
      </w:r>
    </w:p>
    <w:p>
      <w:pPr/>
      <w:r>
        <w:rPr/>
        <w:t xml:space="preserve">O části Bohumína, které se říká Skřečoň se píše už v roce 1305. Tehdy se jednalo jen o pár dřevěných chalup. Močálovitá krajina poskytla domov žabám a protože v noci bylo slyšet jejich kvákání a skřehotání, začalo se údajně místu říkat Skřečoň. Do roku 1956 se tady těžilo, nejdříve hlína a později písek. Vzniklá vodní nádrž dostala jméno Gliňoč.</w:t>
      </w:r>
    </w:p>
    <w:p>
      <w:pPr/>
      <w:r>
        <w:rPr/>
        <w:t xml:space="preserve">“Tady v Gliňoči jsou dvě nádrže po těžbě. Na odtoku z jedné nádrže vznikly menší tůně, kde se výrazně daří obojživelníkům, zejména žabám a některým druhům hadů. To nás přivedlo k tomu, abychom tento areál podpořili a podpořili biodiverzitu…, podpory krajiny a přírody s vzácnými živočichy,” říká Lumír Macura (ČSSD), místostarosta Bohumína.</w:t>
      </w:r>
    </w:p>
    <w:p>
      <w:pPr/>
      <w:r>
        <w:rPr/>
        <w:t xml:space="preserve">Špatnou zkušenost tam místní mají s povodněmi. V roce 2010 se tudy prohnala voda z Dolní Lutyně a zastavila se až na desítky metrů vzdálené silnici. To už by nemělo nastat po úpravách celého území. Vybudováním čtyř nových nádrží se totiž zvýší retenční schopnosti krajiny.</w:t>
      </w:r>
    </w:p>
    <w:p>
      <w:pPr/>
      <w:r>
        <w:rPr/>
        <w:t xml:space="preserve">“Je to asi  1000 kubíků, které tady v nových tůních zadržíme, navíc vyčistíme stávající tůně, odebereme ty sedimenty a vznikne dalších tisíc kubíků,” dodává místostarosta. V plánu je i kácení asi stovky stromů, které jsou suché anebo nebezpečné. Následně poslouží pro vybudování úkrytů, tak zvaných broukovišt a plazovišť. Budou domovem pro zvláště chráněné druhy živočichů.</w:t>
      </w:r>
    </w:p>
    <w:p>
      <w:pPr/>
      <w:r>
        <w:rPr/>
        <w:t xml:space="preserve">Počítá se i se změnami, které přitáhnou do těchto míst více lidí. Vznikne tam naučná stezka, mezi tůněmi.. pak nové chodníčky, odpočívadla pro návštěvníky a také stojany pro kola. “V místech tůněk vznikne menší altánek, který by měl sloužit nejen k rekreaci, ale působí tady i rybářský spolek a dětské spolky, takže bude zázemí i pro ně,” říká Lucie Balcarová, mluvčí Bohumína.</w:t>
      </w:r>
    </w:p>
    <w:p>
      <w:pPr/>
      <w:r>
        <w:rPr/>
        <w:t xml:space="preserve">“Na počátku roku dostali informaci, že náš projekt byl úspěšný a získali jsme dotaci. Proto jsme se rozhodli projekt uspíšit a ještě teď udělat probírku stromů,” dodává místostarosta Macura. Přírodní ráz místa zůstane zachovaný. Plánované zásahy budou provedeny šetrně tak, aby běžný návštěvník téměř nepoznal, že místo částečně vznikalo uměle.</w:t>
      </w:r>
    </w:p>
    <w:p>
      <w:pPr/>
      <w:r>
        <w:rPr/>
        <w:t xml:space="preserve">“Areál bude otevřen v jakoukoliv hodinu. Lidé se ale nemusí bát toho, že by tady najednou začaly proudit stovky lidí a probíhaly tady masové akce,” uzavřela Lucie Balcarová.</w:t>
      </w:r>
    </w:p>
    <w:p>
      <w:pPr/>
      <w:r>
        <w:rPr/>
        <w:t xml:space="preserve">Celé území gliňočských tůní je výjimečné svým přírodním charakterem. Z centra Bohumína je vzdálené dva kilometry. Proměna Gliňoče by měla trvat asi dva roky a stát bude dva miliony korun. Milion sto tisíc korun pokryje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92/eko-magazin-revitalizace-prirodniho-arealu-glinoc-ve-skrec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2026-08-22T20:38:05+02:00</dcterms:created>
  <dcterms:modified xsi:type="dcterms:W3CDTF">2026-08-22T20:38:05+02:00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