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19.4.2018,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Šenov se musí postarat o opravu koryta řeky</w:t>
      </w:r>
    </w:p>
    <w:p>
      <w:pPr/>
      <w:r>
        <w:rPr/>
        <w:t xml:space="preserve">Přírodě neporučíš. Tak by se dala definovat situace v jedné části na řece Lučině. Koryto se přirozenou cestou rozšířilo natolik, že hrozí podemletí a zřícení komunikace.</w:t>
      </w:r>
    </w:p>
    <w:p>
      <w:pPr/>
      <w:r>
        <w:rPr/>
        <w:t xml:space="preserve">Cesta je spojnicí mezi Havířovem a Šenovem. Její úplné uzavření by místním způsobilo problémy. Lidé se bojí nejvíce přívalových dešťů, nebo když se Žermanická přehrada rozhodne upouštět vodu.</w:t>
      </w:r>
    </w:p>
    <w:p>
      <w:pPr/>
      <w:r>
        <w:rPr/>
        <w:t xml:space="preserve">“To spadne, určitě. Tady se někomu něco stane a do té doby to nebude nikdo řešit. Nemluvě o tom, že ta cesta je neskutečně vytížená. Tady každou minutu projede auto. My bydlíme přímo na té cestě a víme, jak je to vytížené,” vyjádřil své obavy jeden obyvatelů Šenova.</w:t>
      </w:r>
    </w:p>
    <w:p>
      <w:pPr/>
      <w:r>
        <w:rPr/>
        <w:t xml:space="preserve">Narušená část už je už v katastru města Šenov. Radnice o problému ví a chystá se na opravu.</w:t>
      </w:r>
    </w:p>
    <w:p>
      <w:pPr/>
      <w:r>
        <w:rPr/>
        <w:t xml:space="preserve">“Rekonstrukce bude spočívat v tom, že se zpevní břeh. Budou tam osazené ocelové tyče, bude to dosypáno lomovým kamenem a odtěží se část koryta řeky. Počítáme, že bychom tuto akci začali na podzim tohoto roku,” vysvětlil starosta Šenova Jan Blažek (NEZ).</w:t>
      </w:r>
    </w:p>
    <w:p>
      <w:pPr/>
      <w:r>
        <w:rPr/>
        <w:t xml:space="preserve">Uzavření cesty by bylo podle starosty až tou poslední variantou. V případě zhoršení situace by doprava vedla po okolních zpevněných pozemcích.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2489/senov-se-musi-postarat-o-opravu-koryta-re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2026-08-10T15:38:07+02:00</dcterms:created>
  <dcterms:modified xsi:type="dcterms:W3CDTF">2026-08-10T15:38:07+02:00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