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9.5.2018,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Gracia Orlová má za sebou vydařený 32. ročník</w:t>
      </w:r>
    </w:p>
    <w:p>
      <w:pPr/>
      <w:r>
        <w:rPr/>
        <w:t xml:space="preserve">Vypadalo to všelijak. Řeč je o počasí, které během startu dalšího ročníku cyklistického závodu Gracia Orlová hrozilo i deštěm. Chladnější počasí a déšť v posledním úseku první etapy byl ale pouze vstupní zkouškou pro všechny soutěžící, pak už si organizátoři na počasí a vůbec celkově na průběh letošního ročníku nemohli stěžovat.</w:t>
      </w:r>
    </w:p>
    <w:p>
      <w:pPr/>
      <w:r>
        <w:rPr/>
        <w:t xml:space="preserve">"Letošní ročník se neskonale vydařil, jak s počasím, tak s obsazením celého závodu. Myslím si, že to byl posun dopředu i oproti loňským ročníkům, zlepšili jsme organizaci," říká Petr Koláček, ředitel závodu.</w:t>
      </w:r>
    </w:p>
    <w:p>
      <w:pPr/>
      <w:r>
        <w:rPr/>
        <w:t xml:space="preserve">Gracia Orlová už samozřejmě dlouhou dobu není jen orlovským závodem. V pěti etapách projedou soutěžící mnoha místy kraje a vyšlapat musí například také na vrcholky Beskyd. Závod láká každým rokem mnoho závodnic z celého světa. Jak už to ale bývá, za vším, co funguje jako na drátkách, stojí pořádná dřina a shánění peněz.</w:t>
      </w:r>
    </w:p>
    <w:p>
      <w:pPr/>
      <w:r>
        <w:rPr/>
        <w:t xml:space="preserve">"Co se týče finančního zabezpečení, je to rok od roku těžší, ale daří se nám to nějak zvládat a výsledek, který vidí potencionální sponzoři, si myslím zajistí budoucnost Gracii na dalších sto let," říká Petr Koláček.</w:t>
      </w:r>
    </w:p>
    <w:p>
      <w:pPr/>
      <w:r>
        <w:rPr/>
        <w:t xml:space="preserve">Letošní ročník ovládla švédská závodnice Emilia Fahlin. Příjemné slunečné počasí pak v páté etapě nejvíce sedělo belgičance Kaat Hannes. V ulicích města samozřejmě nechyběli nadšení fanoušci cyklistiky. Přejeme závodu štěstí i do dalších ročníků.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12804/gracia-orlova-ma-za-sebou-vydareny-32-roc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2026-05-28T20:13:49+02:00</dcterms:created>
  <dcterms:modified xsi:type="dcterms:W3CDTF">2026-05-28T20:13:49+02:00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