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kvůli náměstí obrátí na externí právníky</w:t>
      </w:r>
    </w:p>
    <w:p>
      <w:pPr/>
      <w:r>
        <w:rPr/>
        <w:t xml:space="preserve">Město Orlová předá celou situaci ohledně náměstí externím právníkům. Zástupci radnice to řekli na tiskové konferenci, kterou svolali v reakci na slova zhotovitele o nedostatečné součinnosti. Po neuznání víceprací a vícenákladů na plynové přeložce totiž zhotovitel přerušil výstavbu. Město tvrdí, že přeložka byla součástí projektové dokumentace.</w:t>
      </w:r>
    </w:p>
    <w:p>
      <w:pPr/>
      <w:r>
        <w:rPr/>
        <w:t xml:space="preserve">“My tvrdíme, že je součástí projektové dokumentace, oni tvrdí, že není a to je teď to jádro sporu, který vedeme,” říká starosta Orlové Tomáš Kuča (ČSSD).</w:t>
      </w:r>
    </w:p>
    <w:p>
      <w:pPr/>
      <w:r>
        <w:rPr/>
        <w:t xml:space="preserve">Zhotovitel uznává, že samotná přeložka je zástupný problém, s městem chce jednat o celém balíků víceprací, u kterých je třeba nalézt kompromis. Dříve už pohrozil také vypovězením smlouvy.</w:t>
      </w:r>
    </w:p>
    <w:p>
      <w:pPr/>
      <w:r>
        <w:rPr/>
        <w:t xml:space="preserve">“Pokud by vyvstalo, že není možné pokračovat z těch důvodů, které jsem uvedl, tak samozřejmě i to je varianta, ale je to pro nás spíše krajní řešení,” říká Jaromír Janečka, jednatel zhotovitelské firmy Stamont.</w:t>
      </w:r>
    </w:p>
    <w:p>
      <w:pPr/>
      <w:r>
        <w:rPr/>
        <w:t xml:space="preserve">Město je připraveno jednat, zatím ale nemá v ruce finanční ani žádné jiné požadavky. Zároveň ale prohlásilo, že se rozhodně nenechá vydírat.</w:t>
      </w:r>
    </w:p>
    <w:p>
      <w:pPr/>
      <w:r>
        <w:rPr/>
        <w:t xml:space="preserve">“ Musí to být v souladu s podmínkami smlouvy a v souladu se zákony České republiky. Další kroky budeme uveřejňovat až po jednání s ministerstvem financí, protože budeme další postup koordinovat právě s nimi,” říká místostarostka Orlové Petra Jenčmionková (ANO).</w:t>
      </w:r>
    </w:p>
    <w:p>
      <w:pPr/>
      <w:r>
        <w:rPr/>
        <w:t xml:space="preserve">Jeden z nejdražších projektů za téměř dvě stě milionů korun tak stojí. Některá místa stavby navíc nejsou zajištěna a mohou ohrožovat okolí. </w:t>
      </w:r>
    </w:p>
    <w:p>
      <w:pPr/>
      <w:r>
        <w:rPr/>
        <w:t xml:space="preserve">“Přeložka vody nebyla dokončena a zasypána a nebyla dokončena ani záporová stěna podzemních garáží, tak při současném počasí hrozí, že celý svah ujede včetně hlavní komunikace,” říká Martina Szotkowská, vedoucí rozvoje a investic Městského úřadu v Orlové.</w:t>
      </w:r>
    </w:p>
    <w:p>
      <w:pPr/>
      <w:r>
        <w:rPr/>
        <w:t xml:space="preserve">Firma musí své požadavky zformulovat do konce května, pak bude možná jasnější, kdy a jestli vůbec budou práce na náměstí zdárně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2810/orlova-se-kvuli-namesti-obrati-na-externi-pra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2026-05-28T20:13:44+02:00</dcterms:created>
  <dcterms:modified xsi:type="dcterms:W3CDTF">2026-05-28T20:13:44+02:00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