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navýšili počet sečí trávy</w:t>
      </w:r>
    </w:p>
    <w:p>
      <w:pPr/>
      <w:r>
        <w:rPr/>
        <w:t xml:space="preserve">Zaměstnanci Technických služeb zahájili sečení travnatých ploch díky příznivému počasí už koncem dubna. Nejprve se zaměřili na parterové plochy a hřbitovy a od začátku května se naplno pustili do první seče.</w:t>
      </w:r>
    </w:p>
    <w:p>
      <w:pPr/>
      <w:r>
        <w:rPr/>
        <w:t xml:space="preserve">“Pokračujeme dál v parkových plochách. Jedeme s deseti sekačkami na dvě party, dokosování se provádí křovinořezy a malými pojezdovými sekačkami kolem zábradlí, žebříků nebo schodišť, kde se nedostaneme běžnými sekačkami. Svahové plochy děláme svahovou sekačkou Spider,” uvedl předseda představenstva Technických služeb F-M Jaromír Kohut.</w:t>
      </w:r>
    </w:p>
    <w:p>
      <w:pPr/>
      <w:r>
        <w:rPr/>
        <w:t xml:space="preserve">Také v letošním roce město zachová zvýšený počet sečí.</w:t>
      </w:r>
    </w:p>
    <w:p>
      <w:pPr/>
      <w:r>
        <w:rPr/>
        <w:t xml:space="preserve">“V roce 2015 jsme v návaznosti na požadavky občanů navýšili počet sečí, a to ze tří na čtyři, a v loňském roce jsme přidali ještě jednu navíc, takže teď dohromady provádíme na sídlištích pět sečí za sezónu a parterové trávníky děláme dokonce sedmkrát,” sdělila mluvčí Magistrátu města Frýdku-Místku Jana Matějíková.</w:t>
      </w:r>
    </w:p>
    <w:p>
      <w:pPr/>
      <w:r>
        <w:rPr/>
        <w:t xml:space="preserve">“Je to z toho důvodu, že v dnešní době je spousta alergiků a ty pyly a traviny jim dělají celkem problémy. Další problém je v tom, že například když se domácí mazlíčci pohybují ve vysoké trávě, mohou domů donést nějaké klíšťata nebo parazity. Takže je to vstřícný krok vůči obyvatelům a na přání obyvatel zvětšujeme sečení. Chtěl bych poprosit všechny, aby byli vlídní k zaměstnancům Technických služeb, kteří musí na těch traktorech jezdit a sekat trávu,” řekl primátor Frýdku-Místku Michal Pobucký.</w:t>
      </w:r>
    </w:p>
    <w:p>
      <w:pPr/>
      <w:r>
        <w:rPr/>
        <w:t xml:space="preserve">Technické služby mají na starost celkem 214 hektarů veškeré zeleně, z toho 174 hektarů jsou travnaté plochy nejen ve městě, ale také v jeho místních částech, zbytek je doprovodná zeleň, což jsou především silniční příkopy a květinové záhony.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841/ve-frydkumistku-navysili-pocet-seci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2026-06-26T12:13:42+02:00</dcterms:created>
  <dcterms:modified xsi:type="dcterms:W3CDTF">2026-06-26T12:13:42+02:00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