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8.6.2018,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konají už jedenácté Dny Ruska</w:t>
      </w:r>
    </w:p>
    <w:p>
      <w:pPr/>
      <w:r>
        <w:rPr/>
        <w:t xml:space="preserve">Dny Ruska v Ostravě se poprvé konaly v roce 2008. V průběhu let se rozšířily z jednoho slavnostního večera na dva týdny nejrůznějších akcí. Kulturních ale i sportovních, jako třeba golf na Ostravici. Hlavní akcí je pak byznys den Euroasijského ekonomického svazu. “Je to akce, kterou se snažíme otevírat dveře na východ a podnikatelům z východu dveře do ČR. Zaměřujeme se nejen na Rusko ale na celý prostor, který se nazývá Euroasijský ekonomický svaz,” vysvětlil honorární konzul Ruské Federace v Ostravě Aleš Zedník a velvyslanec Arménie v ČR J.E. Tigran Teiranian dodal: “Myslím, že jsou tato setkání velmi přínosná. Máme možnost setkat se s místními obchodníky, seznámit se s jejich výrobky a představit ty naše. “</w:t>
      </w:r>
    </w:p>
    <w:p>
      <w:pPr/>
      <w:r>
        <w:rPr/>
        <w:t xml:space="preserve">Příležitosti setkat se se zástupci zemí jako například Kazachstán, Tatarstán a nebo Bělorusko využila i řada podnikatelů a zástupců firem, které se poohlížejí po nových trzích. “Města potřebují řešit a regulovat dopravu a to je to, co my nabízíme. Ta města na východě to ještě nemají propracované. My se tím zabýváme dlouhodobě a jsme schopni jim to nabídnout,” uvedl zástupce firmy AŽD Praha Robert Janko. </w:t>
      </w:r>
    </w:p>
    <w:p>
      <w:pPr/>
      <w:r>
        <w:rPr/>
        <w:t xml:space="preserve">Na závěr Dnů Ruska v Ostravě čeká účastníky návštěva Památníku 2. sv. války v Hrabyni, kde se uskuteční vzpomínková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230/v-ostrave-se-konaji-uz-jedenacte-dny-r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2026-07-06T15:57:06+02:00</dcterms:created>
  <dcterms:modified xsi:type="dcterms:W3CDTF">2026-07-06T15:57:06+02:00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