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Loučka oslavila 695 let </w:t>
      </w:r>
    </w:p>
    <w:p>
      <w:pPr/>
      <w:r>
        <w:rPr/>
        <w:t xml:space="preserve">Slavnostní mší v kostelíku sv. Anežky České začal letošní Den Loučky, který byl ve znamení 695 let od první písemné zmínky o této obci.</w:t>
      </w:r>
    </w:p>
    <w:p>
      <w:pPr/>
      <w:r>
        <w:rPr/>
        <w:t xml:space="preserve">“Co pět let od roku 1970 slavíme toto výročí, jestli je kulaté nebo půlkulaté. Letos to vychází an tu pětku, ale za pět let to bude 700 let a potom už by ta oslava měla být o to významnější,” sdělil Jaroslav Kotas (KSČM), předseda osadního výboru v Loučce.</w:t>
      </w:r>
    </w:p>
    <w:p>
      <w:pPr/>
      <w:r>
        <w:rPr/>
        <w:t xml:space="preserve">Podle archeologických nálezů lze ovšem usuzovat, že prostor byl osídleno již před 3 tisíci lety. Historii obce tu přednesl Jan Číp z Muzea Novojičínska. Loučka hrála významnou roli v období poslední morové rány. Události připomíná sousoší sv. Rocha a Šebestiána. </w:t>
      </w:r>
    </w:p>
    <w:p>
      <w:pPr/>
      <w:r>
        <w:rPr/>
        <w:t xml:space="preserve">“Na tomto místě se údajně morový mrak zastavila ušetřil starojické panství. Šlo o to, že na tomto místě se odehrávala směna mezi Novým Jičínem, který byl zasažen morem, a Starojickým panstvím,” uvedl Jan Číp, historik Muzea Novojičínska.</w:t>
      </w:r>
    </w:p>
    <w:p>
      <w:pPr/>
      <w:r>
        <w:rPr/>
        <w:t xml:space="preserve">Během krátké historické přednášky zaznělo také jméno nejvýznamnějšího rodáka Loučky, Lva Roberta Melče. Byl jedním z prvních pilotů v Rakousko-Uhersku a zakladatel českého letectva. </w:t>
      </w:r>
    </w:p>
    <w:p>
      <w:pPr/>
      <w:r>
        <w:rPr/>
        <w:t xml:space="preserve">“Armáda na něj nezapomněla, vystrojila mu vojenský pohřeb, na kterém byla jeho rakev převážena přes Prahu na podvozku an trupu letadla,” poznamenal historik. </w:t>
      </w:r>
    </w:p>
    <w:p>
      <w:pPr/>
      <w:r>
        <w:rPr/>
        <w:t xml:space="preserve">V Loučce je dnes po něm pojmenována ulice. A pohnuté dějiny má také samotný kostelík. Postaven byl v době uvolnění totality v roce 1968, ale po srpnových událostech už ho nestihli vysvětit.  </w:t>
      </w:r>
    </w:p>
    <w:p>
      <w:pPr/>
      <w:r>
        <w:rPr/>
        <w:t xml:space="preserve">“Sloužil jako skladiště zakázaných knih. V roce 1990 byl vysvěcen po sv. Anežce České,která byla krátce předtím svatořečena,  takže byl jednou z prvních církevních staveb, která byla pojmenována po této české světici,” doplnil Jan Číp. </w:t>
      </w:r>
    </w:p>
    <w:p>
      <w:pPr/>
      <w:r>
        <w:rPr/>
        <w:t xml:space="preserve">Slavnostní dopoledne pak ukončil pietní ceremoniál o obelisku, který připomíná zdejšího občana Františka Orlitu. Za druhé světové války byl popraven. </w:t>
      </w:r>
    </w:p>
    <w:p>
      <w:pPr/>
      <w:r>
        <w:rPr/>
        <w:t xml:space="preserve"> Další část oslav už nabídka také sportovní zážitky a kulturně společenský program.</w:t>
      </w:r>
    </w:p>
    <w:p>
      <w:pPr/>
      <w:r>
        <w:rPr/>
        <w:t xml:space="preserve">Loučka by mohla tvořit malé město - žije tu tři a půl tisíce lidí. </w:t>
      </w:r>
    </w:p>
    <w:p>
      <w:pPr/>
      <w:r>
        <w:rPr/>
        <w:t xml:space="preserve">“Po té, co se tady začala stavět zástavba panelová, tak byl problém mezi starousedlíky a těmi novými, ale postupně je sídliště dostavěno a situace se zklidnila. Loučka je krásná, jsou tu rodinné domky, stěhují se tu mladí lidé. Jen je škoda, že tu nemáme kulturní sál, kde bychom se scházeli,”  podotkl Jaroslav Kotas. </w:t>
      </w:r>
    </w:p>
    <w:p>
      <w:pPr/>
      <w:r>
        <w:rPr/>
        <w:t xml:space="preserve">V Loučce chybí také něco jako centrální náměstíčko, a tak se lidé nejčastěji setkávají, stejně jako v den slavnosti obce, v areálu U chovatelů.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17/loucka-oslavila-695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2026-07-06T15:37:44+02:00</dcterms:created>
  <dcterms:modified xsi:type="dcterms:W3CDTF">2026-07-06T15:37:44+02:00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