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18.6.2018,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komunitní dům seniorů v Razové</w:t>
      </w:r>
    </w:p>
    <w:p>
      <w:pPr/>
      <w:r>
        <w:rPr/>
        <w:t xml:space="preserve">Nové ubytovánípro seniory vzniklo přestavbou nevyužívané budovy bývalémateřské školy. Ta byla po otevření nové školky několik letprázdná.</w:t>
      </w:r>
    </w:p>
    <w:p>
      <w:pPr/>
      <w:r>
        <w:rPr/>
        <w:t xml:space="preserve">Ivan Fehervári(nez.), starosta Razové: „Zhruba v tom roce 2015 se začaloprojektovat, museli jsme udělat změnu územního plánu atd.Samotná stavba byla zahájena v roce 2017 a nyní byladokončena.“</w:t>
      </w:r>
    </w:p>
    <w:p>
      <w:pPr/>
      <w:r>
        <w:rPr/>
        <w:t xml:space="preserve">V Komunitnímdomě je jedenáct bytových jednotek, dvě z nich jsou určenépro páry. Už teď je 80 procent z nich obsazených. </w:t>
      </w:r>
    </w:p>
    <w:p>
      <w:pPr/>
      <w:r>
        <w:rPr/>
        <w:t xml:space="preserve">Anketa, prvnízájemci o ubytování: „Tak mám zájem, protože nemám kdebydlet teď. Bydlela jsem u dcery.“</w:t>
      </w:r>
    </w:p>
    <w:p>
      <w:pPr/>
      <w:r>
        <w:rPr/>
        <w:t xml:space="preserve">„No výborný,je to krásný moc a doufám, že tady budu bydlet, doufám.“</w:t>
      </w:r>
    </w:p>
    <w:p>
      <w:pPr/>
      <w:r>
        <w:rPr/>
        <w:t xml:space="preserve">„Je to velicepěkný. Vymysleli to velice pěkně. Je to pro ty důchodce úplněpřizpůsobený všude. Takový ty madla, co tam má být, že tidůchodci nemusí moc nic dělat, takový šikovný. Moc, velicepěkný, podařilo se, těšíme se na to.“</w:t>
      </w:r>
    </w:p>
    <w:p>
      <w:pPr/>
      <w:r>
        <w:rPr/>
        <w:t xml:space="preserve">Obci se narekonstrukci školky podařilo získat dotaci. Pouze ze svéhorozpočtu by si to stěží mohla dovolit </w:t>
      </w:r>
    </w:p>
    <w:p>
      <w:pPr/>
      <w:r>
        <w:rPr/>
        <w:t xml:space="preserve">Ivan Fehervári(nez.), starosta Razové: „Tento dům byl financován za podporyMinisterstva pro místní rozvoj, když jsme dostali dotační částkuna každý byt v celkové výši 6,6 milionů a taktéž tusamou částku jsme doinvestovávali z obecního rozpočtu.“ </w:t>
      </w:r>
    </w:p>
    <w:p>
      <w:pPr/>
      <w:r>
        <w:rPr/>
        <w:t xml:space="preserve">Někteřísenioři budou potřebovat pomoc se zajišťováním životníchpotřeb, při jednáních na úřadech a podobně. Obec protouzavřela smlouvu s charitou. </w:t>
      </w:r>
    </w:p>
    <w:p>
      <w:pPr/>
      <w:r>
        <w:rPr/>
        <w:t xml:space="preserve">Ivan Fehervári(nez.), starosta Razové: „Takže dle potřeb každého občananebo ubytovaného budou sem dojíždět a budou poskytovat služby,které si oni sami vyberou.“</w:t>
      </w:r>
    </w:p>
    <w:p>
      <w:pPr/>
      <w:r>
        <w:rPr/>
        <w:t xml:space="preserve">Pokud se nepodařínaplnit Kodus seniory z Razové,  nabídne obec možnostubytování zájemcům z okolních vesnic.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13348/novy-komunitni-dum-senioru-v-raz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2026-07-04T10:31:04+02:00</dcterms:created>
  <dcterms:modified xsi:type="dcterms:W3CDTF">2026-07-04T10:31:04+02:00</dcterms:modified>
</cp:coreProperties>
</file>

<file path=docProps/custom.xml><?xml version="1.0" encoding="utf-8"?>
<Properties xmlns="http://schemas.openxmlformats.org/officeDocument/2006/custom-properties" xmlns:vt="http://schemas.openxmlformats.org/officeDocument/2006/docPropsVTypes"/>
</file>