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nově zavádí čištění ve vnitroblocích</w:t>
      </w:r>
    </w:p>
    <w:p>
      <w:pPr/>
      <w:r>
        <w:rPr/>
        <w:t xml:space="preserve">Počínaje devátým červencem začaly nově technické služby města s čištěním chodníků ve vnitroblocích. Jedná se o sídlištní části, kde už sice během března, dubna nebo května proběhl jarní úklid, ale kde je třeba znovu odstranit rostoucí plevel a provést další úklidové práce.</w:t>
      </w:r>
    </w:p>
    <w:p>
      <w:pPr/>
      <w:r>
        <w:rPr/>
        <w:t xml:space="preserve">“V poslední době jsme zaznamenali žádosti občanů ohledně úklidu chodníků ve vnitroblocích, tedy v místech s hustější panelákovou zástavbou a tím pádem i větší koncentrací osob. Nejedná se o hlavní chodníky, které čistíme, ale o ty vedlejší vedoucí mezi nebo za zadní části domu, k hřišti a podobně,” uvedl primátor Frýdku-Místku Michal Pobucký.</w:t>
      </w:r>
    </w:p>
    <w:p>
      <w:pPr/>
      <w:r>
        <w:rPr/>
        <w:t xml:space="preserve">Celkem projde nadstandardním čištěním patnáct vytipovaných lokalit.</w:t>
      </w:r>
    </w:p>
    <w:p>
      <w:pPr/>
      <w:r>
        <w:rPr/>
        <w:t xml:space="preserve">“Čištěním postupně projdou prakticky všechny sídlištní části, ať je to v místecké části Bezručovo sídliště, Anenská, případně ČSA, ve frýdecké části je to Jiráskova, K Hájku, Nad Lipinou a Růžový pahorek,” sdělil předseda představenstva TS F-M Jaromír Kohut</w:t>
      </w:r>
    </w:p>
    <w:p>
      <w:pPr/>
      <w:r>
        <w:rPr/>
        <w:t xml:space="preserve">Narozdíl od blokových čištění na tyto práce nebude občany informovat žádné dopravní značení. Většinou se totiž budou vykonávat v místech, která jsou pro pěší a tudíž nebude potřeba přeparkovávat auta. Kdy a kde budou práce probíhat mohou lidé nalézt na webových stránkách technických služeb. Veškeré práce ve vnitroblocích by měly být hotovy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16/frydekmistek-nove-zavadi-cisteni-ve-vnitrobl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2026-06-29T11:43:02+02:00</dcterms:created>
  <dcterms:modified xsi:type="dcterms:W3CDTF">2026-06-29T11:43:02+02:00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