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osvětlení ve Frýdku-Místku prochází údržbou</w:t>
      </w:r>
    </w:p>
    <w:p>
      <w:pPr/>
      <w:r>
        <w:rPr/>
        <w:t xml:space="preserve">Technické služby v návaznosti na generel veřejného osvětlení zahájily pravidelnou údržbu svítidel ve městě. Nejprve pracovníci provedli v lokalitě na Vršavci výměnu zhruba pět a půl kilometru dlouhého volného vedení po životnosti za izolované vedení. Počátkem prázdnin pak začali s nátěry stožárů veřejného osvětlení.</w:t>
      </w:r>
    </w:p>
    <w:p>
      <w:pPr/>
      <w:r>
        <w:rPr/>
        <w:t xml:space="preserve">“Letos jsou naplánovány práce na obou sídlištích Slezská až po oblast Na Poříčí a Národních mučedníků. V průběhu srpna budeme pokračovat ve výměně svítidel za novou LED diodovou technologii. V loňském roce jsme zahájili práce v Chlebovicích a ve Skalici, letos budeme pokračovat. Ve Skalici v úseku od kostela na Záhoří by mělo být vyměněno 31 svítidel, v Chlebovicích to od křižovatky směrem na Staříč, tam to bude 18 svítidel, a nově v Lískovci od centra směrem na Řepiště vyměníme 25 svítidel,” popsal předseda představenstva TS F-M Jaromír Kohut.</w:t>
      </w:r>
    </w:p>
    <w:p>
      <w:pPr/>
      <w:r>
        <w:rPr/>
        <w:t xml:space="preserve">Postupně pak budou Technické služby přecházet i na výměnu stožárů.</w:t>
      </w:r>
    </w:p>
    <w:p>
      <w:pPr/>
      <w:r>
        <w:rPr/>
        <w:t xml:space="preserve">“Konkrétně to bude v ulici Třanovského. Jedná se o 55 stožárů převážně osmi metrových, které jsou v rámci řádu preventivní údržby po životnosti, proto budou nahrazovány novými,” sdělil Kohut.</w:t>
      </w:r>
    </w:p>
    <w:p>
      <w:pPr/>
      <w:r>
        <w:rPr/>
        <w:t xml:space="preserve">V současné době Technické služby připravují i další rozšíření vánoční výzdoby, a to zejména v příměstských částech.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64/verejne-osvetleni-ve-frydkumistku-prochazi-udr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2026-06-28T18:00:41+02:00</dcterms:created>
  <dcterms:modified xsi:type="dcterms:W3CDTF">2026-06-28T18:00:41+02:00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