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19.7.2018,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myslivci pozvali veřejnost na pravé srnčí hody</w:t>
      </w:r>
    </w:p>
    <w:p>
      <w:pPr/>
      <w:r>
        <w:rPr/>
        <w:t xml:space="preserve">Myslivecká pohostinnost v podobě tradičních srnčích hodů bývá velmi závislá na pěkném počasí a to letošní myslivcům naštěstí vyšlo. Čtrnáctidenní přípravy a organizace této tradice, při které pomáhali nejen členové mysliveckého sdružení Karviná-Ráj, ale i jejich rodinní příslušníci, tak nevyšly v niveč.</w:t>
      </w:r>
    </w:p>
    <w:p>
      <w:pPr/>
      <w:r>
        <w:rPr/>
        <w:t xml:space="preserve">"Ti lidi, kteří jsou zvyklí, přijdou sem na ten dobrý guláš, klobásky, svíčkovou," řekl předseda MS Karviná-Ráj Ignác Sirek.</w:t>
      </w:r>
    </w:p>
    <w:p>
      <w:pPr/>
      <w:r>
        <w:rPr/>
        <w:t xml:space="preserve">V kuchyni měli jako obvykle napilno,  fronta zájemců o výborný guláš a svíčkovou je zaměstnávala celé odpoledne. A další fronta se tvořila i u stánku s prodejem klobás.</w:t>
      </w:r>
    </w:p>
    <w:p>
      <w:pPr/>
      <w:r>
        <w:rPr/>
        <w:t xml:space="preserve">anketa: návštěvníci srnčích hodů: "Teď jsem zkusila studenou a je vynikající, fakt." "Dobré, super." </w:t>
      </w:r>
    </w:p>
    <w:p>
      <w:pPr/>
      <w:r>
        <w:rPr/>
        <w:t xml:space="preserve">"Je to srnčí maso, je tam i vepřové maso, aby se to spojilo, aby se to dalo udit a nebylo to suché, tak je tam přimíchané i to vepřové no," upřesnil člen sdružení Viliam Egri.</w:t>
      </w:r>
    </w:p>
    <w:p>
      <w:pPr/>
      <w:r>
        <w:rPr/>
        <w:t xml:space="preserve">Výtěžek z prodeje klobás, guláše i svíčkové a také peníze ze vstupného použijí myslivci na provozní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690/karvinsti-myslivci-pozvali-verejnost-na-prave-srnci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2026-06-16T11:49:42+02:00</dcterms:created>
  <dcterms:modified xsi:type="dcterms:W3CDTF">2026-06-16T11:49:42+02:00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