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Znásilněnou školačku z Ostravy chrání kamarádi</w:t>
      </w:r>
    </w:p>
    <w:p>
      <w:pPr/>
      <w:r>
        <w:rPr/>
        <w:t xml:space="preserve">V neděli kolem 16 hodin se osmiletá dívenka vracela domů od kamarádky. Po cestě se chtěla stavit do večerky, ale ta byla zavřená. Právě u ní potkala cizího muže, který chtěl poradit, jestli je poblíž podobný obchod. Nic netušící školačka ho dokonce kousek vedla. Po chvíli ji ale muž pevně chytil za ruku a odtáhl do křoví. “</w:t>
      </w:r>
      <w:r>
        <w:rPr>
          <w:i w:val="1"/>
          <w:iCs w:val="1"/>
        </w:rPr>
        <w:t xml:space="preserve">On si prostě na ni sedl, strčil ji do úst penis a křičel na ní, ať drží pusu,”</w:t>
      </w:r>
      <w:r>
        <w:rPr/>
        <w:t xml:space="preserve"> popsala útok matka znásilněná dívky.</w:t>
      </w:r>
    </w:p>
    <w:p>
      <w:pPr/>
      <w:r>
        <w:rPr/>
        <w:t xml:space="preserve">Jak dlouho incident trval není jasné. Nakonec dívenka utekla a přivolala pomoc. I přes prožité trauma je velmi statečná a poskytla vyšetřovatelům mnoho důležitých informací. </w:t>
      </w:r>
      <w:r>
        <w:rPr>
          <w:i w:val="1"/>
          <w:iCs w:val="1"/>
        </w:rPr>
        <w:t xml:space="preserve">“Nejvíce měl tak 181 cm, rezavé vlasy, strniště, ale načernalé. Černé tričko a modrou, plátěnou vestu. Dcera si myslí, že to byl bezdomovec. Prý tak vypadal i smrděl,”</w:t>
      </w:r>
      <w:r>
        <w:rPr/>
        <w:t xml:space="preserve"> dodala matka. </w:t>
      </w:r>
    </w:p>
    <w:p>
      <w:pPr/>
      <w:r>
        <w:rPr/>
        <w:t xml:space="preserve">Popis pachatele se nápadně podobá muži, který obtěžoval 10letou dívku v Havířově na jaře. Jestli spolu mohou tyto dva případy souviset, není zatím jasné. “</w:t>
      </w:r>
      <w:r>
        <w:rPr>
          <w:i w:val="1"/>
          <w:iCs w:val="1"/>
        </w:rPr>
        <w:t xml:space="preserve">Začal jim nutit plyšové hračky. Měl nevhodné dvojsmyslné narážky. Dcera se zachovala tak, jak měla. Vymluvila se, že už musí domů a i s kamarádkou utekla pryč,”</w:t>
      </w:r>
      <w:r>
        <w:rPr/>
        <w:t xml:space="preserve"> popsal setkání otec obtěžované dívky. </w:t>
      </w:r>
    </w:p>
    <w:p>
      <w:pPr/>
      <w:r>
        <w:rPr/>
        <w:t xml:space="preserve">Nejdůležitější nyní je, že znasilněná školačka je v pořádku a to i psychicky. Dokonce chodí i ven a nebojí se. </w:t>
      </w:r>
      <w:r>
        <w:rPr>
          <w:i w:val="1"/>
          <w:iCs w:val="1"/>
        </w:rPr>
        <w:t xml:space="preserve">“Ona je teď v pohodě. Je středem pozornosti a jí to pomáhá. Mi ne,”</w:t>
      </w:r>
      <w:r>
        <w:rPr/>
        <w:t xml:space="preserve"> kroutila hlavou matka a dcera dodala: </w:t>
      </w:r>
      <w:r>
        <w:rPr>
          <w:i w:val="1"/>
          <w:iCs w:val="1"/>
        </w:rPr>
        <w:t xml:space="preserve">“Kamarádka se mnou pořád chodí a třeba ji někdy poprosím, když někam chci jít.” </w:t>
      </w:r>
    </w:p>
    <w:p>
      <w:pPr/>
      <w:r>
        <w:rPr/>
        <w:t xml:space="preserve">Pod ochranu si ji vzal i starší brácha, který na ní nedá dopustit a všude ji nyní doprovází. </w:t>
      </w:r>
      <w:r>
        <w:rPr>
          <w:i w:val="1"/>
          <w:iCs w:val="1"/>
        </w:rPr>
        <w:t xml:space="preserve">“Prostě ji hlídám. My jsme i s kamarády říkali, že ho najdeme a zmlátíme,”</w:t>
      </w:r>
      <w:r>
        <w:rPr/>
        <w:t xml:space="preserve"> řekl.</w:t>
      </w:r>
    </w:p>
    <w:p>
      <w:pPr/>
      <w:r>
        <w:rPr/>
        <w:t xml:space="preserve">Na sídlišti se mezi lidmi šíří, že prý byl hned v pondělí někdo zadržen. To ale policisté nepotvrdili.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20/znasilnenou-skolacku-z-ostravy-chrani-kama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2026-06-13T09:44:12+02:00</dcterms:created>
  <dcterms:modified xsi:type="dcterms:W3CDTF">2026-06-13T09:44:12+02:00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