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26.7.2018,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naplno běží třetí seč trávy</w:t>
      </w:r>
    </w:p>
    <w:p>
      <w:pPr/>
      <w:r>
        <w:rPr/>
        <w:t xml:space="preserve">Počátkem července zahájili na základě schváleného harmonogramu pracovníci Technických služeb třetí seč travnatých ploch. Ta v těchto dnech běží naplno. </w:t>
      </w:r>
    </w:p>
    <w:p>
      <w:pPr/>
      <w:r>
        <w:rPr/>
        <w:t xml:space="preserve">“V současné době provádíme kosení v rámci třetí parkové seče na Spořilově, na sídlišti K Hájku za nemocnicí. V tomto dalším týdnu bude sekat na Anenské. Následně budou pokračovat hřbitovy na všech místech. Souběžně proběhla kosení čtvrté seče parterových ploch. V závěru měsíce a na přelomu srpna proběhne taktéž čtvrtá seč hřbitovů,” řekl předseda představenstva TS F-M Jaromír Kohut.</w:t>
      </w:r>
    </w:p>
    <w:p>
      <w:pPr/>
      <w:r>
        <w:rPr/>
        <w:t xml:space="preserve">Kvůli deštivému počasí minulých dní bude pravděpodobně konec třetí seče oproti harmonogramu mírně opožděn.</w:t>
      </w:r>
    </w:p>
    <w:p>
      <w:pPr/>
      <w:r>
        <w:rPr/>
        <w:t xml:space="preserve">“Bohužel v druhém týdnu v červenci, kdy nás vytrvalé deště  prakticky pět dnů nepustily do terénu, máme momentálně skluz. Budeme se samozřejmě snažit ten skluz snížit. I tak je ale více než pravděpodobné, že nějaký den bude navíc. Chtěli bychom požádat občany o pochopení,” dodal Kohut.</w:t>
      </w:r>
    </w:p>
    <w:p>
      <w:pPr/>
      <w:r>
        <w:rPr/>
        <w:t xml:space="preserve">Technické služby mají na sečení trávy v terénu nasazeno minimálně osm sekaček. V posledním týdnu bude sečení probíhat současně v místecké i frýdecké části.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737/ve-frydkumistku-naplno-bezi-treti-sec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2026-06-24T01:37:28+02:00</dcterms:created>
  <dcterms:modified xsi:type="dcterms:W3CDTF">2026-06-24T01:37:28+02:00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