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druhé části obchvatu Frýdku-Místku je o krok blíže</w:t>
      </w:r>
    </w:p>
    <w:p>
      <w:pPr/>
      <w:r>
        <w:rPr/>
        <w:t xml:space="preserve">Ekologická organizace Děti Země zatím úspěšně blokovala výstavbu druhé etapy obchvatu Frýdku-Místku, když loni v létě podala na stavební povolení části silnice o délce dvou kilometrů 300 tisíc metrů rozklad. V něm například žádala, aby došlo ke změnám uložených podmínek ve stanovisku hygieniků na ochranu před hlukem, dále ve stanovisku krajského úřadu v Ostravě na ochranu cenných území soustavy NATURA 2000 a také ve stanovisku EIA na ochranu životního prostředí. Rozkladem se zabývalo Ministerstvo dopravy a to rozhodlo, že se část stavebního povolení změní, zbytek připomínek ekologů ale zamítlo jako nedůvodný.</w:t>
      </w:r>
    </w:p>
    <w:p>
      <w:pPr/>
      <w:r>
        <w:rPr/>
        <w:t xml:space="preserve">“Rozhodnutí ministerstva dopravy samozřejmě vítáme. Ještě ale není úplně vyhráno. Ekologové totiž mohou proti rozhodnutí ministerstva dopravy podat správní žalobu ke krajskému soudu v Ostravě a využít i dalších právních kroků. Jak to bude s úsekem od Letné přes Morávku až na Dobrou vypadat se uvidí,” sdělila mluvčí Magistrátu města Frýdku-Místku Jana Matějíková.</w:t>
      </w:r>
    </w:p>
    <w:p>
      <w:pPr/>
      <w:r>
        <w:rPr/>
        <w:t xml:space="preserve">V současné době se usilovně pracuje na první části obchvatu.</w:t>
      </w:r>
    </w:p>
    <w:p>
      <w:pPr/>
      <w:r>
        <w:rPr/>
        <w:t xml:space="preserve">“Práce nyní běží v úseku jak od Ostravy, tak i od Olešné ve směru na Letnou, tedy na Frýdlant, kde probíhá skrývka zeminy a následovat by měly přeložky sítí. Předpoklad je, že někdy v září by se v dané trase mělo začít pracovat na budování mostních objektů,” uvedla Matějíková.</w:t>
      </w:r>
    </w:p>
    <w:p>
      <w:pPr/>
      <w:r>
        <w:rPr/>
        <w:t xml:space="preserve">V plném proudu je také sanace ekologické skládky Skatulův hliník, která zatím stojí obchvatu v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26/vystavba-druhe-casti-obchvatu-frydkumistku-je-o-krok-b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2026-06-26T12:13:40+02:00</dcterms:created>
  <dcterms:modified xsi:type="dcterms:W3CDTF">2026-06-26T12:13:40+02:00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