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 centrum Frýdku-Místku opět vyráží mezi lidi</w:t>
      </w:r>
    </w:p>
    <w:p>
      <w:pPr/>
      <w:r>
        <w:rPr/>
        <w:t xml:space="preserve">Už třetím rokem vyráží mezi návštěvníky i obyvatele Frýdku-Místku Turistické informační centrum. Turisté ve městě i v Beskydech se tak mohou opět setkat s mobilními informátory na kolech i jdoucích pěšky, kteří lákají na zdejší turistickou nabídku.</w:t>
      </w:r>
    </w:p>
    <w:p>
      <w:pPr/>
      <w:r>
        <w:rPr/>
        <w:t xml:space="preserve">“Mobilní informátoři zájemcům poradí, kam se vydat na výlet, jaké další atraktivity mohou ve Frýdku-Místku a okolí navštívit nebo pozvou na významné akce, které se ve městě konají. Jen v loňském roce jsme takto poradili více než 1500 turistům a rozdali na 2000 propagačních materiálů,” uvedla marketingová manažerka TIC F-M Lucie Talavašková.</w:t>
      </w:r>
    </w:p>
    <w:p>
      <w:pPr/>
      <w:r>
        <w:rPr/>
        <w:t xml:space="preserve">Mobilní informátory poznají lidé především podle výrazných zelených triček s označením Tourist Info. Do města vyjíždí na kolech vždy v úterý a pátek a návštěvníci se s nimi potkají třeba u přehrady Olešná nebo na Zámeckém náměstí. Ve čtvrtky pak vyrážejí pěšky také do Beskyd.</w:t>
      </w:r>
    </w:p>
    <w:p>
      <w:pPr/>
      <w:r>
        <w:rPr/>
        <w:t xml:space="preserve">“Nabízíme turistům různé propagační materiály, jako jsou mapky nebo brožurky s tím, co tady v okolí mohou vidět. Jezdíme i do města, kde nabízíme místním třeba pozvánky na akce a tak dále,” popsala mobilní informátorka TIC F-M Markéta Bednárková.</w:t>
      </w:r>
    </w:p>
    <w:p>
      <w:pPr/>
      <w:r>
        <w:rPr/>
        <w:t xml:space="preserve">Projekt „Mobilní informační centrum“ si rok od roku získává čím dál větší popularitu. Například v loňském roce informátory sami oslovovali i zahraniční turisté a poptávali informace a materiály.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57/turisticke-info-centrum-frydkumistku-opet-vyrazi-mezi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2026-06-19T06:08:30+02:00</dcterms:created>
  <dcterms:modified xsi:type="dcterms:W3CDTF">2026-06-19T06:08:30+02:00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