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si v nové tramvaji pochvalovali klimatizaci</w:t>
      </w:r>
    </w:p>
    <w:p>
      <w:pPr/>
      <w:r>
        <w:rPr/>
        <w:t xml:space="preserve">Krátce po sedmé hodině ráno vyrazila na svou první jízdu s cestujícími nová tramvaj Stadler, které vedení dopravního podniku nakoupilo kvůli lepšímu komfortu cestujících i menšímu hluku a pasažéři vylepšení opravdu pociťovali. </w:t>
      </w:r>
      <w:r>
        <w:rPr>
          <w:i w:val="1"/>
          <w:iCs w:val="1"/>
        </w:rPr>
        <w:t xml:space="preserve">“Jsem rád, že to má zamykací okna, doufejme, že to bude mít brzy wi-fi a má to USB nabíječky, takže se konečně přibližujeme tomu, kde ta doprava má být,”</w:t>
      </w:r>
      <w:r>
        <w:rPr/>
        <w:t xml:space="preserve"> řekl jeden z cestujících a další dodala: </w:t>
      </w:r>
      <w:r>
        <w:rPr>
          <w:i w:val="1"/>
          <w:iCs w:val="1"/>
        </w:rPr>
        <w:t xml:space="preserve">“Jezdí tišeji, některé ty tramvaje hrozně rachotí.”</w:t>
      </w:r>
    </w:p>
    <w:p>
      <w:pPr/>
      <w:r>
        <w:rPr/>
        <w:t xml:space="preserve">Tramvaj má i řadu dalších vylepšení. Je například bezpečnější i pro chodce. Kola jsou totiž zakrytá. Má i lepší akceleraci a brzdy. “Pro mně je ten největší rozdíl v tichosti a v tom ovládání,” vysvětlil řidič. </w:t>
      </w:r>
      <w:r>
        <w:rPr>
          <w:i w:val="1"/>
          <w:iCs w:val="1"/>
        </w:rPr>
        <w:t xml:space="preserve">“Pohání je elektřina, takže hlučné nejsou. Občané Ostravy si budou muset dávat větší pozor jestli už nejede,”</w:t>
      </w:r>
      <w:r>
        <w:rPr/>
        <w:t xml:space="preserve"> uvedl ředitel firmy Stadler ČR Bohumír Kráčmar.</w:t>
      </w:r>
    </w:p>
    <w:p>
      <w:pPr/>
      <w:r>
        <w:rPr/>
        <w:t xml:space="preserve">Tramvaj měla zpočátku problémy se spoilerem a na některé zastávky se nevešla, to už by ale mělo být v pořádku. </w:t>
      </w:r>
      <w:r>
        <w:rPr>
          <w:i w:val="1"/>
          <w:iCs w:val="1"/>
        </w:rPr>
        <w:t xml:space="preserve">“Některé naše zastávky nevyhovují normám. My jsme už řadu z nich opravili,”</w:t>
      </w:r>
      <w:r>
        <w:rPr/>
        <w:t xml:space="preserve"> vysvětlil ředitel DPO Daniel Morys.</w:t>
      </w:r>
    </w:p>
    <w:p>
      <w:pPr/>
      <w:r>
        <w:rPr/>
        <w:t xml:space="preserve">Nejprve bude nová tramvaj jezdit na lince číslo 4. Do konce roku by jich mělo být 26. Příští rok pak dalších 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859/cestujici-si-v-nove-tramvaji-pochvalovali-klim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2026-06-18T15:13:48+02:00</dcterms:created>
  <dcterms:modified xsi:type="dcterms:W3CDTF">2026-06-18T15:13:48+02:00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