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Sucho a sluníčko: příroda je o měsíc napřed</w:t>
      </w:r>
    </w:p>
    <w:p>
      <w:pPr/>
      <w:r>
        <w:rPr/>
        <w:t xml:space="preserve">Podle ovocnářů chybí až dvě třetiny srážek, které jsou důležité pro růst jablek. Také proto raději mnohde otrhali část úrody, aby zbytek dorostl do odběratelem požadované velikosti. Raná jablka a letní odrůdy dozrály letos o tři týdny dříve. Stejně jsou na tom švestky, které se už někde sklízí, přitom v letech s průměrnými srážkami se otrhávají na konci srpna, někdy i počátkem září. Zemědělci vyjeli na pole o tři týdny dříve. Sucho se podle nich odrazí ve výnosech, které zřejmě budou o 10 - 20 procent nižší.</w:t>
      </w:r>
    </w:p>
    <w:p>
      <w:pPr/>
      <w:r>
        <w:rPr/>
        <w:t xml:space="preserve">“Faktem je a jsme toho svědci všichni, že klima přechází k určitě extremitě. To znamená, že srážek je méně a pokud se vyskytnout, tak jsou lokální, přívalové. Voda z krajiny pak odchází velmi rychle, a to je problém, navíc už tři zimy jsme neměli pořádnou sněhovou nadílku. To je velký problém, protože ta dotace podzemní vody je potom problém,” říká Dušan Žídek, ředitel ostravské pobočky ČHÚM. </w:t>
      </w:r>
    </w:p>
    <w:p>
      <w:pPr/>
      <w:r>
        <w:rPr/>
        <w:t xml:space="preserve">“Vždycky se mezi hospodáři tradovalo, že proti projevům klimatické změny v oblasti dostatku vod je ostravský region lépe než ty ostatní. Důvodem je propojenost vodohospodářské soustavy a její kapacitě. Ovšem rok 2015 nám ukázal, že příroda nás dokáže překvapit tím, do jakých extrémů dokáže zajít,” doplnil Jan Daňhelka, náměstek hydrologie ČHÚM.</w:t>
      </w:r>
    </w:p>
    <w:p>
      <w:pPr/>
      <w:r>
        <w:rPr/>
        <w:t xml:space="preserve">Podle hydrologů se současná sucha dají srovnat s obdobím druhé poloviny 19. století. Tehdy vlivem suššího počasí i špatného hospodaření v krajině trápil nedostatek vody české území téměř 20 let. Teď se situace opakuje. Příroda se ještě nevypořádala s nedostatkem vody po extrémně suchém roku 2015. Koryta řek dosahují historického minima. Tento fakt potvrdily výsledky výzkumu hydrologů.  Jan Daňhelka, náměstek hydrologie ČHÚM: “V kontextu roku 2015 je třeba říci, že nejsme schopni situaci zvládnout za stávajícího stavu. Je dobře, že v reakci na sucho 2015 se začala problematika řešit koncepčněji. Vznikla koncepce pro řešení následků sucha a nedostatku vody v ČR, která počítá s celou řadou opatření tak, abychom byli schopni vyjít s množstvím vody, které máme teď a budeme mít v budoucnu.” Koncepce musí ruku v ruce zahrnout vodohospodářská opatření, přístup ke krajině a v neposlední řadě i další snižování spotřeby vody. Podle odborníků se musí úvahy nasměrovat i k recyklování vody a jejímu co efektivnějšímu využívání.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889/eko-magazin-sucho-a-slunicko-priroda-je-o-mesic-nap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