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11.9.2018,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usmrcení dvou lidí u Jablunkova dostal řidič podmínku</w:t>
      </w:r>
    </w:p>
    <w:p>
      <w:pPr/>
      <w:r>
        <w:rPr/>
        <w:t xml:space="preserve">V srpnu 2016 se po silnici u Mostů u Jablunkova řítil ve svém Audi 36letý řidič. Pršelo, ale on jel přesto velmi rychle. Podle znalce nejméně 97 km v hodině v devadesátce. Zřejmě pak vjel do nějaké kaluže, dostal smyk a v protisměru narazil do auta, ve kterém jela 64letá žena a její dvě vnoučata. 8letá dívka zemřela na místě, babička v nemocnici. Chlapec byl těžce zraněn. Okresní soud potrestal řidiče Audi podmíněným trestem na dva půl roku s odkladem na 5 let. Řidiči ani žalobci se trest nelíbil a tak rozhodoval odvolací soud. Ten trest potvrdil. </w:t>
      </w:r>
      <w:r>
        <w:rPr>
          <w:i w:val="1"/>
          <w:iCs w:val="1"/>
        </w:rPr>
        <w:t xml:space="preserve">"Pachatel byl uznán vinným ze spáchání nedbalostního trestného činu. Soud přihlédl ke stejným důkazům, jaké byly provedeny na okrese a k tomu přibyl jeden znalecký posudek,"</w:t>
      </w:r>
      <w:r>
        <w:rPr/>
        <w:t xml:space="preserve"> shrnul rozsudek mluvčí Krajského soudu v Ostravě Jiří Barč.</w:t>
      </w:r>
    </w:p>
    <w:p>
      <w:pPr/>
      <w:r>
        <w:rPr/>
        <w:t xml:space="preserve">Obhájce se snažil prokázat, že řidič Audi za nic nemohl. To se mu ale nepodařilo. </w:t>
      </w:r>
      <w:r>
        <w:rPr>
          <w:i w:val="1"/>
          <w:iCs w:val="1"/>
        </w:rPr>
        <w:t xml:space="preserve">"Hlavní příčinu nehody spatřujeme na straně obžalovaného, který nepřizpůsobil rychlost jízdy povětrnostním podmínkám, stavu vozovky a vlastnostem vozidla,"</w:t>
      </w:r>
      <w:r>
        <w:rPr/>
        <w:t xml:space="preserve"> vysvětlil soudce. Obhájce Reného Gemmela ale nepřesvědčil: </w:t>
      </w:r>
      <w:r>
        <w:rPr>
          <w:i w:val="1"/>
          <w:iCs w:val="1"/>
        </w:rPr>
        <w:t xml:space="preserve">"Trvám na tom, že se jedná o nehodu, která byla způsobena vyšší mocí, nikoli odsouzeným,"</w:t>
      </w:r>
      <w:r>
        <w:rPr/>
        <w:t xml:space="preserve"> řekl po rozsudku. </w:t>
      </w:r>
    </w:p>
    <w:p>
      <w:pPr/>
      <w:r>
        <w:rPr/>
        <w:t xml:space="preserve">Spokojen ale nebyl ani žalobce. Ten usiloval o to, aby řidič skončil ve vězení. Odsouzený má totiž na kontě více než 30 přestupků, většinou za překročení povolené rychlosti. </w:t>
      </w:r>
      <w:r>
        <w:rPr>
          <w:i w:val="1"/>
          <w:iCs w:val="1"/>
        </w:rPr>
        <w:t xml:space="preserve">"Považuji to za špatný signál všem pirátům silnic, protože došlo k neodčinitelnému následku smrti dvou osob,"</w:t>
      </w:r>
      <w:r>
        <w:rPr/>
        <w:t xml:space="preserve"> kroutil hlavou státní zástupce Pavel Šára.</w:t>
      </w:r>
    </w:p>
    <w:p>
      <w:pPr/>
      <w:r>
        <w:rPr/>
        <w:t xml:space="preserve">Součástí trestu byl také zákaz řízení na 7 let. Rozsudek je pravomocný.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061/za-usmrceni-dvou-lidi-u-jablunkova-dostal-ridic-podm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2026-06-23T00:31:36+02:00</dcterms:created>
  <dcterms:modified xsi:type="dcterms:W3CDTF">2026-06-23T00:31:36+02:00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