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na misie zavedla děti na různé kontinenty</w:t>
      </w:r>
    </w:p>
    <w:p>
      <w:pPr/>
      <w:r>
        <w:rPr/>
        <w:t xml:space="preserve">Pět dní a každý z nich strávily děti na jiném kontinentu. Takový průlet světem jim umožnila akce Týden na misijích. Pořadatelem byla zdejší charita ve spolupráci s římsko-katilickou farností.</w:t>
      </w:r>
    </w:p>
    <w:p>
      <w:pPr/>
      <w:r>
        <w:rPr/>
        <w:t xml:space="preserve">“Hledáme v dětech to nejlepší, bych řekla. Odvahu, statečnost, prostě všechny vlastnosti misionářů, to znamená lidí, kteří se vydávají do cizího světa mezi neznámé lidi a musí tam obstát,” uvedla Markéta Brožová, spoluorganizátorka akce.    </w:t>
      </w:r>
    </w:p>
    <w:p>
      <w:pPr/>
      <w:r>
        <w:rPr/>
        <w:t xml:space="preserve">Jeden den tak strávily děti doma v Evropě, druhý v Americe, pak přišla na řadu horká Afrika.  </w:t>
      </w:r>
    </w:p>
    <w:p>
      <w:pPr/>
      <w:r>
        <w:rPr/>
        <w:t xml:space="preserve">“Kdy za náma přijel pravá černoch, bubnovali jsme, tancovali jsme a besedovali o nesnázích Afriky,” doplnila spolupořadatelka akce. </w:t>
      </w:r>
    </w:p>
    <w:p>
      <w:pPr/>
      <w:r>
        <w:rPr/>
        <w:t xml:space="preserve">Následující program zavedl účastníky až do Austrálie. Podle zadání dne museli chytit v poušti obrovského hada a přenést ho na vzdálené místo. Hada v tomto případě nahradil jemný papír. Děti musely prokázat týmovou spolupráci a vynést ho z města až na Skalky, a to vcelku bez roztržení. </w:t>
      </w:r>
    </w:p>
    <w:p>
      <w:pPr/>
      <w:r>
        <w:rPr/>
        <w:t xml:space="preserve">Další australskou výzvou byl rafting. Bouřlivé divoké vody zprostředkoval malý rybník v lokalitě Loučky. </w:t>
      </w:r>
    </w:p>
    <w:p>
      <w:pPr/>
      <w:r>
        <w:rPr/>
        <w:t xml:space="preserve">“Mně se nejvíce líbilo pletení náramků, jak jsme pluli na vodě a přepadení,” svěřila se jedna z účastnic akce. “Hodně se mi líbili černoši, jak hráli na bubny, a stavění lodě,” přidal se malý kluk. “Je to tu super,” reagovala jedenáctiletá dívka.</w:t>
      </w:r>
    </w:p>
    <w:p>
      <w:pPr/>
      <w:r>
        <w:rPr/>
        <w:t xml:space="preserve">Důležitou vlastností misionářů je odvaha a tu účastníci prezentovali během večerní stezky. odvahy. Následující závěrečný den byl věnován Asii. </w:t>
      </w:r>
    </w:p>
    <w:p>
      <w:pPr/>
      <w:r>
        <w:rPr/>
        <w:t xml:space="preserve">“Navštíví nás pravá misionářka, která strávila v Asii několik let. Večer nás čeká závěrečná mše,” uzavřela Markéta Brožová.</w:t>
      </w:r>
    </w:p>
    <w:p>
      <w:pPr/>
      <w:r>
        <w:rPr/>
        <w:t xml:space="preserve">Tam také rodičům prostřednictvím obří zeměkoule představili, kde všude byli a co zažili.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86/hra-na-misie-zavedla-deti-na-ruzne-kontin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2026-06-22T12:01:53+02:00</dcterms:created>
  <dcterms:modified xsi:type="dcterms:W3CDTF">2026-06-22T12:01:53+02:00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